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71C867" w14:textId="77777777" w:rsidR="00067F0B" w:rsidRDefault="00067F0B" w:rsidP="00067F0B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66EFE0E9" w14:textId="77777777" w:rsidR="00CC3926" w:rsidRDefault="00CC3926" w:rsidP="00067F0B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1B942E60" w14:textId="77777777" w:rsidR="00CC3926" w:rsidRDefault="00CC3926" w:rsidP="00067F0B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1EC3E9A6" w14:textId="77777777" w:rsidR="00CC3926" w:rsidRDefault="00CC3926" w:rsidP="00067F0B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5CE757CD" w14:textId="77777777" w:rsidR="00CC3926" w:rsidRDefault="00CC3926" w:rsidP="00067F0B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32202CCA" w14:textId="77777777" w:rsidR="00CC3926" w:rsidRDefault="00CC3926" w:rsidP="00067F0B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176308A4" w14:textId="77777777" w:rsidR="00CC3926" w:rsidRDefault="00CC3926" w:rsidP="00067F0B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0CBA75BA" w14:textId="77777777" w:rsidR="00AB15FD" w:rsidRDefault="00AB15FD" w:rsidP="00067F0B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6EF212B6" w14:textId="77777777" w:rsidR="00AB15FD" w:rsidRDefault="00AB15FD" w:rsidP="00067F0B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0921E98B" w14:textId="77777777" w:rsidR="00067F0B" w:rsidRPr="00933D80" w:rsidRDefault="00067F0B" w:rsidP="00067F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3D80">
        <w:rPr>
          <w:rFonts w:ascii="Times New Roman" w:hAnsi="Times New Roman" w:cs="Times New Roman"/>
          <w:b/>
          <w:sz w:val="28"/>
          <w:szCs w:val="28"/>
        </w:rPr>
        <w:t>ПРАВИЛА</w:t>
      </w:r>
    </w:p>
    <w:p w14:paraId="75092FF7" w14:textId="77777777" w:rsidR="00067F0B" w:rsidRPr="00933D80" w:rsidRDefault="00067F0B" w:rsidP="00067F0B">
      <w:pPr>
        <w:jc w:val="center"/>
        <w:rPr>
          <w:rFonts w:ascii="Times New Roman" w:hAnsi="Times New Roman" w:cs="Times New Roman"/>
          <w:sz w:val="28"/>
          <w:szCs w:val="28"/>
        </w:rPr>
      </w:pPr>
      <w:r w:rsidRPr="00933D80">
        <w:rPr>
          <w:rFonts w:ascii="Times New Roman" w:hAnsi="Times New Roman" w:cs="Times New Roman"/>
          <w:b/>
          <w:sz w:val="28"/>
          <w:szCs w:val="28"/>
        </w:rPr>
        <w:t>ЗЕМЛЕПОЛЬЗОВАНИЯ И ЗАСТРОЙКИ</w:t>
      </w:r>
    </w:p>
    <w:p w14:paraId="7C8218F4" w14:textId="77777777" w:rsidR="00067F0B" w:rsidRPr="00933D80" w:rsidRDefault="00067F0B" w:rsidP="00AF577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26043D28" w14:textId="3D9D5B37" w:rsidR="00067F0B" w:rsidRDefault="007E503C" w:rsidP="008A006D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A702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139D3">
        <w:rPr>
          <w:rFonts w:ascii="Times New Roman" w:hAnsi="Times New Roman" w:cs="Times New Roman"/>
          <w:sz w:val="28"/>
          <w:szCs w:val="28"/>
        </w:rPr>
        <w:t>«Большекабанс</w:t>
      </w:r>
      <w:r w:rsidR="00CC3926" w:rsidRPr="00916A8D">
        <w:rPr>
          <w:rFonts w:ascii="Times New Roman" w:hAnsi="Times New Roman" w:cs="Times New Roman"/>
          <w:sz w:val="28"/>
          <w:szCs w:val="28"/>
        </w:rPr>
        <w:t>кое сельское поселение Лаишевского муниципального района Республики Татарстан»</w:t>
      </w:r>
    </w:p>
    <w:p w14:paraId="0BAAEC65" w14:textId="77777777" w:rsidR="00067F0B" w:rsidRPr="00933D80" w:rsidRDefault="00067F0B" w:rsidP="0096182B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373B8F65" w14:textId="77777777" w:rsidR="00067F0B" w:rsidRPr="00933D80" w:rsidRDefault="00067F0B" w:rsidP="008A00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Часть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</w:p>
    <w:p w14:paraId="02F8F215" w14:textId="77777777" w:rsidR="00067F0B" w:rsidRPr="00933D80" w:rsidRDefault="00067F0B" w:rsidP="0096182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36BC1AF" w14:textId="37413979" w:rsidR="00067F0B" w:rsidRPr="001E236F" w:rsidRDefault="001E236F" w:rsidP="00067F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36F">
        <w:rPr>
          <w:rFonts w:ascii="Times New Roman" w:hAnsi="Times New Roman" w:cs="Times New Roman"/>
          <w:b/>
          <w:sz w:val="28"/>
          <w:szCs w:val="28"/>
        </w:rPr>
        <w:t xml:space="preserve">ГРАДОСТРОИТЕЛЬНЫЕ РЕГЛАМЕНТЫ </w:t>
      </w:r>
    </w:p>
    <w:p w14:paraId="77F216F0" w14:textId="77777777" w:rsidR="00067F0B" w:rsidRDefault="00067F0B" w:rsidP="00067F0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1D66E728" w14:textId="77777777" w:rsidR="00067F0B" w:rsidRDefault="00067F0B" w:rsidP="00067F0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FBEA7A6" w14:textId="77777777" w:rsidR="00067F0B" w:rsidRDefault="00067F0B" w:rsidP="00067F0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20325509" w14:textId="77777777" w:rsidR="00067F0B" w:rsidRDefault="00067F0B" w:rsidP="00067F0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5F509EB" w14:textId="77777777" w:rsidR="00067F0B" w:rsidRDefault="00067F0B" w:rsidP="00067F0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648A596E" w14:textId="77777777" w:rsidR="00067F0B" w:rsidRDefault="00067F0B" w:rsidP="00067F0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E35E492" w14:textId="77777777" w:rsidR="00067F0B" w:rsidRDefault="00067F0B" w:rsidP="00067F0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48E9361" w14:textId="77777777" w:rsidR="00067F0B" w:rsidRDefault="00067F0B" w:rsidP="00067F0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6CB897A6" w14:textId="77777777" w:rsidR="00067F0B" w:rsidRDefault="00067F0B" w:rsidP="00067F0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09EA9FA" w14:textId="77777777" w:rsidR="00067F0B" w:rsidRDefault="00067F0B" w:rsidP="00067F0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2688D567" w14:textId="77777777" w:rsidR="00067F0B" w:rsidRDefault="00067F0B" w:rsidP="00067F0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681FC1AB" w14:textId="77777777" w:rsidR="008A006D" w:rsidRDefault="008A006D" w:rsidP="00067F0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22C733FB" w14:textId="77777777" w:rsidR="00CC3926" w:rsidRPr="00CC3926" w:rsidRDefault="00CC3926" w:rsidP="00CC3926">
      <w:pPr>
        <w:spacing w:after="0" w:line="36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C3926">
        <w:rPr>
          <w:rFonts w:ascii="Times New Roman" w:hAnsi="Times New Roman" w:cs="Times New Roman"/>
          <w:sz w:val="28"/>
          <w:szCs w:val="28"/>
        </w:rPr>
        <w:t>2024</w:t>
      </w:r>
    </w:p>
    <w:p w14:paraId="56CE9D2F" w14:textId="4F21DA82" w:rsidR="00AB15FD" w:rsidRPr="001E236F" w:rsidRDefault="001E236F" w:rsidP="00AB15FD">
      <w:pPr>
        <w:spacing w:after="0" w:line="360" w:lineRule="auto"/>
        <w:ind w:firstLine="708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1E236F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14:paraId="1D37D219" w14:textId="6A883534" w:rsidR="00067F0B" w:rsidRPr="00CE07C9" w:rsidRDefault="00067F0B" w:rsidP="003B7728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E07C9">
        <w:rPr>
          <w:rFonts w:ascii="Times New Roman" w:hAnsi="Times New Roman" w:cs="Times New Roman"/>
          <w:sz w:val="28"/>
          <w:szCs w:val="28"/>
        </w:rPr>
        <w:t xml:space="preserve">Часть </w:t>
      </w:r>
      <w:r w:rsidRPr="00CE07C9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CE07C9">
        <w:rPr>
          <w:rFonts w:ascii="Times New Roman" w:hAnsi="Times New Roman" w:cs="Times New Roman"/>
          <w:sz w:val="28"/>
          <w:szCs w:val="28"/>
        </w:rPr>
        <w:t>. Градостроительные регламенты</w:t>
      </w:r>
    </w:p>
    <w:p w14:paraId="0183D9B6" w14:textId="5B5D6E25" w:rsidR="00067F0B" w:rsidRPr="00CE07C9" w:rsidRDefault="00B40BB4" w:rsidP="003B7728">
      <w:pPr>
        <w:pStyle w:val="a3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E07C9">
        <w:rPr>
          <w:rFonts w:ascii="Times New Roman" w:hAnsi="Times New Roman" w:cs="Times New Roman"/>
          <w:sz w:val="28"/>
          <w:szCs w:val="28"/>
        </w:rPr>
        <w:t>Глава 9</w:t>
      </w:r>
      <w:r w:rsidR="00067F0B" w:rsidRPr="00CE07C9">
        <w:rPr>
          <w:rFonts w:ascii="Times New Roman" w:hAnsi="Times New Roman" w:cs="Times New Roman"/>
          <w:sz w:val="28"/>
          <w:szCs w:val="28"/>
        </w:rPr>
        <w:t>. Общие сведения о градостроительных регламентах и территориальных зонах</w:t>
      </w:r>
    </w:p>
    <w:p w14:paraId="3A43B950" w14:textId="6B04BC08" w:rsidR="00067F0B" w:rsidRDefault="00CC3926" w:rsidP="003B7728">
      <w:pPr>
        <w:pStyle w:val="a3"/>
        <w:autoSpaceDE w:val="0"/>
        <w:autoSpaceDN w:val="0"/>
        <w:adjustRightInd w:val="0"/>
        <w:spacing w:before="200"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</w:t>
      </w:r>
      <w:r w:rsidR="004A5056">
        <w:rPr>
          <w:rFonts w:ascii="Times New Roman" w:hAnsi="Times New Roman" w:cs="Times New Roman"/>
          <w:sz w:val="28"/>
          <w:szCs w:val="28"/>
        </w:rPr>
        <w:t>6</w:t>
      </w:r>
      <w:r w:rsidR="00067F0B" w:rsidRPr="00D51F76">
        <w:rPr>
          <w:rFonts w:ascii="Times New Roman" w:hAnsi="Times New Roman" w:cs="Times New Roman"/>
          <w:sz w:val="28"/>
          <w:szCs w:val="28"/>
        </w:rPr>
        <w:t>. Перечень видов территориальных зон</w:t>
      </w:r>
    </w:p>
    <w:p w14:paraId="5329139F" w14:textId="2BCE93B6" w:rsidR="00067F0B" w:rsidRDefault="00CC3926" w:rsidP="003B7728">
      <w:pPr>
        <w:pStyle w:val="a3"/>
        <w:autoSpaceDE w:val="0"/>
        <w:autoSpaceDN w:val="0"/>
        <w:adjustRightInd w:val="0"/>
        <w:spacing w:before="200"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</w:t>
      </w:r>
      <w:r w:rsidR="004A5056">
        <w:rPr>
          <w:rFonts w:ascii="Times New Roman" w:hAnsi="Times New Roman" w:cs="Times New Roman"/>
          <w:sz w:val="28"/>
          <w:szCs w:val="28"/>
        </w:rPr>
        <w:t>7</w:t>
      </w:r>
      <w:r w:rsidR="00067F0B">
        <w:rPr>
          <w:rFonts w:ascii="Times New Roman" w:hAnsi="Times New Roman" w:cs="Times New Roman"/>
          <w:sz w:val="28"/>
          <w:szCs w:val="28"/>
        </w:rPr>
        <w:t>. Перечень видов подзон территориальных зон</w:t>
      </w:r>
    </w:p>
    <w:p w14:paraId="21AC06E5" w14:textId="7C65A75E" w:rsidR="000A4CB1" w:rsidRDefault="004A5056" w:rsidP="000A4CB1">
      <w:pPr>
        <w:pStyle w:val="a3"/>
        <w:autoSpaceDE w:val="0"/>
        <w:autoSpaceDN w:val="0"/>
        <w:adjustRightInd w:val="0"/>
        <w:spacing w:before="200" w:after="0" w:line="360" w:lineRule="auto"/>
        <w:ind w:left="1418" w:hanging="2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Статья 18</w:t>
      </w:r>
      <w:r w:rsidR="000A4CB1" w:rsidRPr="0090525A">
        <w:rPr>
          <w:rFonts w:ascii="Times New Roman" w:hAnsi="Times New Roman" w:cs="Times New Roman"/>
          <w:sz w:val="28"/>
          <w:szCs w:val="28"/>
        </w:rPr>
        <w:t>. Перечень территорий, в границах которых предусматриваются требования к архитектурно-градостроительному облику объектов капитального строительства</w:t>
      </w:r>
    </w:p>
    <w:p w14:paraId="333DD733" w14:textId="1CE60D3B" w:rsidR="00067F0B" w:rsidRPr="0090525A" w:rsidRDefault="00CC3926" w:rsidP="003B7728">
      <w:pPr>
        <w:pStyle w:val="a3"/>
        <w:autoSpaceDE w:val="0"/>
        <w:autoSpaceDN w:val="0"/>
        <w:adjustRightInd w:val="0"/>
        <w:spacing w:before="200"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</w:t>
      </w:r>
      <w:r w:rsidR="004A5056">
        <w:rPr>
          <w:rFonts w:ascii="Times New Roman" w:hAnsi="Times New Roman" w:cs="Times New Roman"/>
          <w:sz w:val="28"/>
          <w:szCs w:val="28"/>
        </w:rPr>
        <w:t>9</w:t>
      </w:r>
      <w:r w:rsidR="00067F0B" w:rsidRPr="0090525A">
        <w:rPr>
          <w:rFonts w:ascii="Times New Roman" w:hAnsi="Times New Roman" w:cs="Times New Roman"/>
          <w:sz w:val="28"/>
          <w:szCs w:val="28"/>
        </w:rPr>
        <w:t>. Состав градостроительного регламента</w:t>
      </w:r>
    </w:p>
    <w:p w14:paraId="66757D44" w14:textId="59585519" w:rsidR="00067F0B" w:rsidRPr="00CE07C9" w:rsidRDefault="00C26639" w:rsidP="00067F0B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07C9">
        <w:rPr>
          <w:rFonts w:ascii="Times New Roman" w:hAnsi="Times New Roman" w:cs="Times New Roman"/>
          <w:color w:val="000000"/>
          <w:sz w:val="28"/>
          <w:szCs w:val="28"/>
        </w:rPr>
        <w:t>Глава 10</w:t>
      </w:r>
      <w:r w:rsidR="00067F0B" w:rsidRPr="00CE07C9">
        <w:rPr>
          <w:rFonts w:ascii="Times New Roman" w:hAnsi="Times New Roman" w:cs="Times New Roman"/>
          <w:color w:val="000000"/>
          <w:sz w:val="28"/>
          <w:szCs w:val="28"/>
        </w:rPr>
        <w:t xml:space="preserve">. Градостроительные регламенты  </w:t>
      </w:r>
    </w:p>
    <w:p w14:paraId="44538D51" w14:textId="4C1883CA" w:rsidR="00067F0B" w:rsidRPr="0090525A" w:rsidRDefault="004A5056" w:rsidP="003B7728">
      <w:pPr>
        <w:pStyle w:val="a3"/>
        <w:autoSpaceDE w:val="0"/>
        <w:autoSpaceDN w:val="0"/>
        <w:adjustRightInd w:val="0"/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20</w:t>
      </w:r>
      <w:r w:rsidR="00067F0B" w:rsidRPr="0090525A">
        <w:rPr>
          <w:rFonts w:ascii="Times New Roman" w:hAnsi="Times New Roman" w:cs="Times New Roman"/>
          <w:sz w:val="28"/>
          <w:szCs w:val="28"/>
        </w:rPr>
        <w:t>.  Градостроительный регламент по видам территориальных зон</w:t>
      </w:r>
    </w:p>
    <w:p w14:paraId="546140AE" w14:textId="500401F2" w:rsidR="00067F0B" w:rsidRDefault="004A5056" w:rsidP="003B7728">
      <w:pPr>
        <w:pStyle w:val="a3"/>
        <w:autoSpaceDE w:val="0"/>
        <w:autoSpaceDN w:val="0"/>
        <w:adjustRightInd w:val="0"/>
        <w:spacing w:before="200" w:after="0" w:line="360" w:lineRule="auto"/>
        <w:ind w:left="1418" w:hanging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21</w:t>
      </w:r>
      <w:r w:rsidR="00067F0B" w:rsidRPr="0090525A">
        <w:rPr>
          <w:rFonts w:ascii="Times New Roman" w:hAnsi="Times New Roman" w:cs="Times New Roman"/>
          <w:sz w:val="28"/>
          <w:szCs w:val="28"/>
        </w:rPr>
        <w:t>. Градостроительный регламент по видам подзон территориальных зон</w:t>
      </w:r>
    </w:p>
    <w:p w14:paraId="652BBC66" w14:textId="4668FB33" w:rsidR="000A4CB1" w:rsidRPr="0090525A" w:rsidRDefault="004A5056" w:rsidP="000A4CB1">
      <w:pPr>
        <w:pStyle w:val="a3"/>
        <w:autoSpaceDE w:val="0"/>
        <w:autoSpaceDN w:val="0"/>
        <w:adjustRightInd w:val="0"/>
        <w:spacing w:before="200"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22</w:t>
      </w:r>
      <w:r w:rsidR="000A4CB1" w:rsidRPr="0090525A">
        <w:rPr>
          <w:rFonts w:ascii="Times New Roman" w:hAnsi="Times New Roman" w:cs="Times New Roman"/>
          <w:sz w:val="28"/>
          <w:szCs w:val="28"/>
        </w:rPr>
        <w:t xml:space="preserve">. Градостроительный регламент </w:t>
      </w:r>
      <w:r w:rsidR="000A4CB1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0A4CB1" w:rsidRPr="0090525A">
        <w:rPr>
          <w:rFonts w:ascii="Times New Roman" w:hAnsi="Times New Roman" w:cs="Times New Roman"/>
          <w:sz w:val="28"/>
          <w:szCs w:val="28"/>
        </w:rPr>
        <w:t>территорий, в границах которых предусматриваются требования к архитектурно-градостроительному облику объектов капитального строительства</w:t>
      </w:r>
    </w:p>
    <w:p w14:paraId="0C2FDB12" w14:textId="3B9B0C8F" w:rsidR="00067F0B" w:rsidRPr="0090525A" w:rsidRDefault="00CC3926" w:rsidP="003B7728">
      <w:pPr>
        <w:pStyle w:val="a3"/>
        <w:autoSpaceDE w:val="0"/>
        <w:autoSpaceDN w:val="0"/>
        <w:adjustRightInd w:val="0"/>
        <w:spacing w:before="200"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A5056">
        <w:rPr>
          <w:rFonts w:ascii="Times New Roman" w:hAnsi="Times New Roman" w:cs="Times New Roman"/>
          <w:sz w:val="28"/>
          <w:szCs w:val="28"/>
        </w:rPr>
        <w:t>татья 23</w:t>
      </w:r>
      <w:r w:rsidR="00067F0B" w:rsidRPr="0090525A">
        <w:rPr>
          <w:rFonts w:ascii="Times New Roman" w:hAnsi="Times New Roman" w:cs="Times New Roman"/>
          <w:sz w:val="28"/>
          <w:szCs w:val="28"/>
        </w:rPr>
        <w:t xml:space="preserve">. Градостроительный регламент </w:t>
      </w:r>
      <w:r w:rsidR="004F31EB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067F0B" w:rsidRPr="0090525A">
        <w:rPr>
          <w:rFonts w:ascii="Times New Roman" w:hAnsi="Times New Roman" w:cs="Times New Roman"/>
          <w:sz w:val="28"/>
          <w:szCs w:val="28"/>
        </w:rPr>
        <w:t xml:space="preserve">территорий, в границах которых предусматривается осуществление </w:t>
      </w:r>
      <w:r w:rsidR="009D22E2">
        <w:rPr>
          <w:rFonts w:ascii="Times New Roman" w:hAnsi="Times New Roman" w:cs="Times New Roman"/>
          <w:sz w:val="28"/>
          <w:szCs w:val="28"/>
        </w:rPr>
        <w:t>деятельности по комплексному развитию</w:t>
      </w:r>
      <w:r w:rsidR="00067F0B" w:rsidRPr="0090525A">
        <w:rPr>
          <w:rFonts w:ascii="Times New Roman" w:hAnsi="Times New Roman" w:cs="Times New Roman"/>
          <w:sz w:val="28"/>
          <w:szCs w:val="28"/>
        </w:rPr>
        <w:t xml:space="preserve"> территории</w:t>
      </w:r>
    </w:p>
    <w:p w14:paraId="22F3F71D" w14:textId="1FBA3651" w:rsidR="00067F0B" w:rsidRPr="00CE07C9" w:rsidRDefault="00C26639" w:rsidP="003B7728">
      <w:pPr>
        <w:autoSpaceDE w:val="0"/>
        <w:autoSpaceDN w:val="0"/>
        <w:adjustRightInd w:val="0"/>
        <w:spacing w:after="0" w:line="360" w:lineRule="auto"/>
        <w:ind w:left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07C9">
        <w:rPr>
          <w:rFonts w:ascii="Times New Roman" w:hAnsi="Times New Roman" w:cs="Times New Roman"/>
          <w:color w:val="000000"/>
          <w:sz w:val="28"/>
          <w:szCs w:val="28"/>
        </w:rPr>
        <w:t>Глава 11</w:t>
      </w:r>
      <w:r w:rsidR="00067F0B" w:rsidRPr="00CE07C9">
        <w:rPr>
          <w:rFonts w:ascii="Times New Roman" w:hAnsi="Times New Roman" w:cs="Times New Roman"/>
          <w:color w:val="000000"/>
          <w:sz w:val="28"/>
          <w:szCs w:val="28"/>
        </w:rPr>
        <w:t>. Со</w:t>
      </w:r>
      <w:r w:rsidR="000D0ECC" w:rsidRPr="00CE07C9">
        <w:rPr>
          <w:rFonts w:ascii="Times New Roman" w:hAnsi="Times New Roman" w:cs="Times New Roman"/>
          <w:color w:val="000000"/>
          <w:sz w:val="28"/>
          <w:szCs w:val="28"/>
        </w:rPr>
        <w:t xml:space="preserve">ответствие территориальных зон </w:t>
      </w:r>
      <w:r w:rsidR="00873BD8">
        <w:rPr>
          <w:rFonts w:ascii="Times New Roman" w:hAnsi="Times New Roman" w:cs="Times New Roman"/>
          <w:color w:val="000000"/>
          <w:sz w:val="28"/>
          <w:szCs w:val="28"/>
        </w:rPr>
        <w:t xml:space="preserve">в составе </w:t>
      </w:r>
      <w:r w:rsidR="000D0ECC" w:rsidRPr="00CE07C9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067F0B" w:rsidRPr="00CE07C9">
        <w:rPr>
          <w:rFonts w:ascii="Times New Roman" w:hAnsi="Times New Roman" w:cs="Times New Roman"/>
          <w:color w:val="000000"/>
          <w:sz w:val="28"/>
          <w:szCs w:val="28"/>
        </w:rPr>
        <w:t xml:space="preserve">равил землепользования и застройки функциональным зонам генерального плана </w:t>
      </w:r>
    </w:p>
    <w:p w14:paraId="24D46E08" w14:textId="31EDB3FB" w:rsidR="00416597" w:rsidRPr="00416597" w:rsidRDefault="00CC3926" w:rsidP="003B7728">
      <w:pPr>
        <w:autoSpaceDE w:val="0"/>
        <w:autoSpaceDN w:val="0"/>
        <w:adjustRightInd w:val="0"/>
        <w:spacing w:after="0" w:line="360" w:lineRule="auto"/>
        <w:ind w:left="1418" w:hanging="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2</w:t>
      </w:r>
      <w:r w:rsidR="004A5056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416597" w:rsidRPr="00416597">
        <w:rPr>
          <w:rFonts w:ascii="Times New Roman" w:hAnsi="Times New Roman" w:cs="Times New Roman"/>
          <w:color w:val="000000"/>
          <w:sz w:val="28"/>
          <w:szCs w:val="28"/>
        </w:rPr>
        <w:t>. Таблица со</w:t>
      </w:r>
      <w:r w:rsidR="000D0ECC">
        <w:rPr>
          <w:rFonts w:ascii="Times New Roman" w:hAnsi="Times New Roman" w:cs="Times New Roman"/>
          <w:color w:val="000000"/>
          <w:sz w:val="28"/>
          <w:szCs w:val="28"/>
        </w:rPr>
        <w:t xml:space="preserve">ответствия территориальных зон </w:t>
      </w:r>
      <w:r w:rsidR="00873BD8">
        <w:rPr>
          <w:rFonts w:ascii="Times New Roman" w:hAnsi="Times New Roman" w:cs="Times New Roman"/>
          <w:color w:val="000000"/>
          <w:sz w:val="28"/>
          <w:szCs w:val="28"/>
        </w:rPr>
        <w:t xml:space="preserve">в составе </w:t>
      </w:r>
      <w:r w:rsidR="000D0ECC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416597" w:rsidRPr="00416597">
        <w:rPr>
          <w:rFonts w:ascii="Times New Roman" w:hAnsi="Times New Roman" w:cs="Times New Roman"/>
          <w:color w:val="000000"/>
          <w:sz w:val="28"/>
          <w:szCs w:val="28"/>
        </w:rPr>
        <w:t>равил землепользования и застройки функциональным зонам генерального плана</w:t>
      </w:r>
    </w:p>
    <w:p w14:paraId="0FE9BAA2" w14:textId="14A98C68" w:rsidR="00634D89" w:rsidRDefault="00C26639" w:rsidP="008161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9909AA1" w14:textId="3107D69A" w:rsidR="00634D89" w:rsidRDefault="001E236F" w:rsidP="00D51F76">
      <w:pPr>
        <w:pStyle w:val="1"/>
        <w:rPr>
          <w:b/>
        </w:rPr>
      </w:pPr>
      <w:r w:rsidRPr="001E236F">
        <w:rPr>
          <w:b/>
        </w:rPr>
        <w:lastRenderedPageBreak/>
        <w:t xml:space="preserve">ЧАСТЬ </w:t>
      </w:r>
      <w:r w:rsidRPr="001E236F">
        <w:rPr>
          <w:b/>
          <w:lang w:val="en-US"/>
        </w:rPr>
        <w:t>III</w:t>
      </w:r>
      <w:r w:rsidRPr="001E236F">
        <w:rPr>
          <w:b/>
        </w:rPr>
        <w:t>. ГРАДОСТРОИТЕЛЬНЫЕ РЕГЛАМЕНТЫ</w:t>
      </w:r>
    </w:p>
    <w:p w14:paraId="00219B37" w14:textId="77777777" w:rsidR="007A4273" w:rsidRPr="007A4273" w:rsidRDefault="007A4273" w:rsidP="007A4273"/>
    <w:p w14:paraId="76884B74" w14:textId="24000D0A" w:rsidR="00EE29C0" w:rsidRPr="007A4273" w:rsidRDefault="00C26639" w:rsidP="00D51F76">
      <w:pPr>
        <w:pStyle w:val="1"/>
        <w:rPr>
          <w:b/>
        </w:rPr>
      </w:pPr>
      <w:r w:rsidRPr="007A4273">
        <w:rPr>
          <w:b/>
        </w:rPr>
        <w:t>Глава 9</w:t>
      </w:r>
      <w:r w:rsidR="00A10E51" w:rsidRPr="007A4273">
        <w:rPr>
          <w:b/>
        </w:rPr>
        <w:t xml:space="preserve">. </w:t>
      </w:r>
      <w:r w:rsidR="00D51F76" w:rsidRPr="007A4273">
        <w:rPr>
          <w:b/>
        </w:rPr>
        <w:t>Общие сведения о территориальных зонах и градостроительных регламентах</w:t>
      </w:r>
    </w:p>
    <w:p w14:paraId="51B19F1B" w14:textId="3A352CE0" w:rsidR="00D51F76" w:rsidRPr="00D51F76" w:rsidRDefault="008C4F03" w:rsidP="00D51F76">
      <w:pPr>
        <w:pStyle w:val="2"/>
      </w:pPr>
      <w:r>
        <w:t>Статья 1</w:t>
      </w:r>
      <w:r w:rsidR="004A5056">
        <w:t>6</w:t>
      </w:r>
      <w:r w:rsidR="00D51F76">
        <w:t xml:space="preserve">. Перечень видов территориальных зон </w:t>
      </w:r>
    </w:p>
    <w:p w14:paraId="115443EE" w14:textId="225256ED" w:rsidR="00D51F76" w:rsidRDefault="0063446F" w:rsidP="00A9234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A94C7A" w:rsidRPr="00D51F76">
        <w:rPr>
          <w:rFonts w:ascii="Times New Roman" w:hAnsi="Times New Roman" w:cs="Times New Roman"/>
          <w:color w:val="000000"/>
          <w:sz w:val="28"/>
          <w:szCs w:val="28"/>
        </w:rPr>
        <w:t xml:space="preserve">На Карте градостроительного зонирования в составе Правил устанавливаются </w:t>
      </w:r>
      <w:r w:rsidR="00A94C7A">
        <w:rPr>
          <w:rFonts w:ascii="Times New Roman" w:hAnsi="Times New Roman" w:cs="Times New Roman"/>
          <w:color w:val="000000"/>
          <w:sz w:val="28"/>
          <w:szCs w:val="28"/>
        </w:rPr>
        <w:t>территориальные зоны следующих видов:</w:t>
      </w:r>
    </w:p>
    <w:tbl>
      <w:tblPr>
        <w:tblW w:w="10057" w:type="dxa"/>
        <w:tblLayout w:type="fixed"/>
        <w:tblLook w:val="0400" w:firstRow="0" w:lastRow="0" w:firstColumn="0" w:lastColumn="0" w:noHBand="0" w:noVBand="1"/>
      </w:tblPr>
      <w:tblGrid>
        <w:gridCol w:w="985"/>
        <w:gridCol w:w="1276"/>
        <w:gridCol w:w="2552"/>
        <w:gridCol w:w="5244"/>
      </w:tblGrid>
      <w:tr w:rsidR="006157BD" w:rsidRPr="0064621E" w14:paraId="47699E41" w14:textId="77777777" w:rsidTr="00C971AE">
        <w:trPr>
          <w:trHeight w:val="732"/>
          <w:tblHeader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B552C" w14:textId="77777777" w:rsidR="006157BD" w:rsidRPr="0064621E" w:rsidRDefault="006157BD" w:rsidP="00A9234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left="10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62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№№ п/п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F4BA2" w14:textId="77777777" w:rsidR="006157BD" w:rsidRPr="0064621E" w:rsidRDefault="006157BD" w:rsidP="00A9234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left="10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6462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" w:eastAsia="ru-RU"/>
              </w:rPr>
              <w:t>Индекс зоны</w:t>
            </w:r>
          </w:p>
        </w:tc>
        <w:tc>
          <w:tcPr>
            <w:tcW w:w="255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34546BD" w14:textId="459EC8DB" w:rsidR="006157BD" w:rsidRPr="0064621E" w:rsidRDefault="004D0EF6" w:rsidP="004D0E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" w:eastAsia="ru-RU"/>
              </w:rPr>
              <w:t>Наименование</w:t>
            </w:r>
          </w:p>
        </w:tc>
        <w:tc>
          <w:tcPr>
            <w:tcW w:w="5244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14:paraId="53B7A60A" w14:textId="3C6AA647" w:rsidR="006157BD" w:rsidRPr="0064621E" w:rsidRDefault="004D0EF6" w:rsidP="004D0E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" w:eastAsia="ru-RU"/>
              </w:rPr>
              <w:t>Описание</w:t>
            </w:r>
          </w:p>
        </w:tc>
      </w:tr>
      <w:tr w:rsidR="0055728B" w:rsidRPr="0064621E" w14:paraId="5544B688" w14:textId="77777777" w:rsidTr="00C971AE">
        <w:trPr>
          <w:trHeight w:val="510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90E89" w14:textId="1E4A37A5" w:rsidR="0055728B" w:rsidRPr="0064621E" w:rsidRDefault="0055728B" w:rsidP="0055728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CDF7F54" w14:textId="20457CF3" w:rsidR="0055728B" w:rsidRPr="0064621E" w:rsidRDefault="0055728B" w:rsidP="0055728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  <w:t>Ж-1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248005" w14:textId="24D73F1C" w:rsidR="0055728B" w:rsidRPr="0064621E" w:rsidRDefault="0055728B" w:rsidP="0055728B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Зона индиви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ду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ального жи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лищ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ного строитель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ства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4503D19" w14:textId="709CDDED" w:rsidR="0055728B" w:rsidRPr="0064621E" w:rsidRDefault="0055728B" w:rsidP="0055728B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Территории размещения ин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дивидуальной и бло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кирован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ной жилой за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стройки с огра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ниченным перечнем объек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тов соци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ально-бытового назначе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ния.</w:t>
            </w:r>
          </w:p>
        </w:tc>
      </w:tr>
      <w:tr w:rsidR="00C43D41" w:rsidRPr="0064621E" w14:paraId="66032FB5" w14:textId="77777777" w:rsidTr="00C971AE">
        <w:trPr>
          <w:trHeight w:val="510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18CE81" w14:textId="0E2FF6D4" w:rsidR="00C43D41" w:rsidRPr="009B68DF" w:rsidRDefault="00C43D41" w:rsidP="00C43D4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6B70DEA" w14:textId="28C56912" w:rsidR="00C43D41" w:rsidRPr="009B68DF" w:rsidRDefault="00C43D41" w:rsidP="00C43D4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  <w:t>ОД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79DCF4E" w14:textId="385C9C19" w:rsidR="00C43D41" w:rsidRPr="009B68DF" w:rsidRDefault="00C43D41" w:rsidP="00C43D4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Общественно-деловая зона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C26C292" w14:textId="53DD4CA3" w:rsidR="00C43D41" w:rsidRPr="009B68DF" w:rsidRDefault="00C43D41" w:rsidP="00C43D4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 xml:space="preserve">Территории 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объектов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 xml:space="preserve"> адми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нистративного, делового, об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щественного, культурного и коммерческого назначения, не предусматривающие раз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мещение жилой застройки.</w:t>
            </w:r>
          </w:p>
        </w:tc>
      </w:tr>
      <w:tr w:rsidR="00C43D41" w:rsidRPr="0064621E" w14:paraId="1D29EF15" w14:textId="77777777" w:rsidTr="00C971AE">
        <w:trPr>
          <w:trHeight w:val="510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283CA6" w14:textId="59416BEF" w:rsidR="00C43D41" w:rsidRDefault="00C43D41" w:rsidP="00C43D41">
            <w:pPr>
              <w:widowControl w:val="0"/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2AB6D57" w14:textId="6D810BF9" w:rsidR="00C43D41" w:rsidRPr="009B68DF" w:rsidRDefault="00C43D41" w:rsidP="00C43D41">
            <w:pPr>
              <w:widowControl w:val="0"/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  <w:t>ОД-С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58E95EC" w14:textId="0AB553C9" w:rsidR="00C43D41" w:rsidRPr="009B68DF" w:rsidRDefault="00C43D41" w:rsidP="00C43D4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Зона социаль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ных объектов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A1A4731" w14:textId="695BF11A" w:rsidR="00C43D41" w:rsidRPr="009B68DF" w:rsidRDefault="00C43D41" w:rsidP="00C43D4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Территории размещения крупных социальных объек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тов, комплексов здравоохра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нения, образования, куль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турно-досуговой деятельно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сти и социального обслужи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вания.</w:t>
            </w:r>
          </w:p>
        </w:tc>
      </w:tr>
      <w:tr w:rsidR="00C43D41" w:rsidRPr="0064621E" w14:paraId="71679EB6" w14:textId="77777777" w:rsidTr="00C971AE">
        <w:trPr>
          <w:trHeight w:val="510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2B85A6" w14:textId="45D92592" w:rsidR="00C43D41" w:rsidRDefault="00C43D41" w:rsidP="00C43D41">
            <w:pPr>
              <w:widowControl w:val="0"/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0B2E30E" w14:textId="0B4DA303" w:rsidR="00C43D41" w:rsidRPr="009B68DF" w:rsidRDefault="00C43D41" w:rsidP="00C43D41">
            <w:pPr>
              <w:widowControl w:val="0"/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  <w:t>Р-2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9BD814E" w14:textId="3C7350E7" w:rsidR="00C43D41" w:rsidRPr="009B68DF" w:rsidRDefault="00C43D41" w:rsidP="00C43D4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Рекреационная зона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616527F" w14:textId="2EF38B34" w:rsidR="00C43D41" w:rsidRPr="009B68DF" w:rsidRDefault="00C43D41" w:rsidP="00C43D4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Озелененные территории, предназначенные для благо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устройства в рекреационных целях (парки, скверы, буль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вары, площади, набережные и иные озелененные террито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рии общего пользования) с размещением ограниченного перечня объектов обслужи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вания, отдыха и досуга.</w:t>
            </w:r>
          </w:p>
        </w:tc>
      </w:tr>
      <w:tr w:rsidR="00C43D41" w:rsidRPr="0064621E" w14:paraId="2AB61A71" w14:textId="77777777" w:rsidTr="00C971AE">
        <w:trPr>
          <w:trHeight w:val="510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4FEE0F" w14:textId="1E186B38" w:rsidR="00C43D41" w:rsidRDefault="00C43D41" w:rsidP="00C43D41">
            <w:pPr>
              <w:widowControl w:val="0"/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A6C845A" w14:textId="621816D3" w:rsidR="00C43D41" w:rsidRPr="009B68DF" w:rsidRDefault="00C43D41" w:rsidP="00C43D41">
            <w:pPr>
              <w:widowControl w:val="0"/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  <w:t>П-2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01E2E70" w14:textId="21DDBCD6" w:rsidR="00C43D41" w:rsidRPr="009B68DF" w:rsidRDefault="00C43D41" w:rsidP="00C43D4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Зона производ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ственных пред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приятий</w:t>
            </w:r>
            <w:r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 xml:space="preserve"> с незначительным воздействием на окружающую среду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0E84BF0" w14:textId="4FB97DD8" w:rsidR="00C43D41" w:rsidRPr="009B68DF" w:rsidRDefault="00C43D41" w:rsidP="00C43D4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Территории размещения про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изводственных и комму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нально-складских объектов с незначительным воздей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ствием на окружающую среду (III-V класса опасности).</w:t>
            </w:r>
          </w:p>
        </w:tc>
      </w:tr>
      <w:tr w:rsidR="00C43D41" w:rsidRPr="0064621E" w14:paraId="589CFA81" w14:textId="77777777" w:rsidTr="00C971AE">
        <w:trPr>
          <w:trHeight w:val="510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61632" w14:textId="12608250" w:rsidR="00C43D41" w:rsidRDefault="00C43D41" w:rsidP="00C43D41">
            <w:pPr>
              <w:widowControl w:val="0"/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1AE4D77" w14:textId="1A1DA62E" w:rsidR="00C43D41" w:rsidRPr="009B68DF" w:rsidRDefault="00C43D41" w:rsidP="00C43D41">
            <w:pPr>
              <w:widowControl w:val="0"/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  <w:t>ОП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6DE84C7" w14:textId="7E7CFCF6" w:rsidR="00C43D41" w:rsidRPr="009B68DF" w:rsidRDefault="00C43D41" w:rsidP="00C43D4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Общественно-производствен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ная зона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198A921" w14:textId="1AB539A3" w:rsidR="00C43D41" w:rsidRPr="009B68DF" w:rsidRDefault="0046305C" w:rsidP="00C43D4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Территории смешанного раз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мещения коммерческой за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стройки непроизводствен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 xml:space="preserve">ного назначения, </w:t>
            </w:r>
            <w:r w:rsidRPr="0046305C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комму</w:t>
            </w:r>
            <w:r w:rsidRPr="0046305C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нально-складских объектов, объектов придорожного сервиса, а также отдельных объектов производственного назначе</w:t>
            </w:r>
            <w:r w:rsidRPr="0046305C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ния, с незначи</w:t>
            </w:r>
            <w:r w:rsidRPr="0046305C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тельным воздействием на окружающую среду</w:t>
            </w:r>
            <w:r w:rsidRPr="0046305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(</w:t>
            </w:r>
            <w:r w:rsidRPr="0046305C">
              <w:rPr>
                <w:rFonts w:ascii="Times New Roman" w:eastAsia="Times New Roman" w:hAnsi="Times New Roman" w:cs="Times New Roman"/>
                <w:szCs w:val="28"/>
                <w:lang w:val="en-US" w:eastAsia="ru-RU"/>
              </w:rPr>
              <w:t>IV</w:t>
            </w:r>
            <w:r w:rsidRPr="0046305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-</w:t>
            </w:r>
            <w:r w:rsidRPr="0046305C">
              <w:rPr>
                <w:rFonts w:ascii="Times New Roman" w:eastAsia="Times New Roman" w:hAnsi="Times New Roman" w:cs="Times New Roman"/>
                <w:szCs w:val="28"/>
                <w:lang w:val="en-US" w:eastAsia="ru-RU"/>
              </w:rPr>
              <w:t>V</w:t>
            </w:r>
            <w:r w:rsidRPr="0046305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класса опасно</w:t>
            </w:r>
            <w:r w:rsidRPr="0046305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softHyphen/>
              <w:t>сти).</w:t>
            </w:r>
          </w:p>
        </w:tc>
      </w:tr>
      <w:tr w:rsidR="00C43D41" w:rsidRPr="0064621E" w14:paraId="3672643E" w14:textId="77777777" w:rsidTr="00C971AE">
        <w:trPr>
          <w:trHeight w:val="510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92B31" w14:textId="66128DAE" w:rsidR="00C43D41" w:rsidRDefault="00C43D41" w:rsidP="00C43D41">
            <w:pPr>
              <w:widowControl w:val="0"/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13AC6D3" w14:textId="7AF492E8" w:rsidR="00C43D41" w:rsidRPr="009B68DF" w:rsidRDefault="00C43D41" w:rsidP="00C43D41">
            <w:pPr>
              <w:widowControl w:val="0"/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  <w:t>Т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6EA6631" w14:textId="13B4B529" w:rsidR="00C43D41" w:rsidRPr="009B68DF" w:rsidRDefault="00C43D41" w:rsidP="00C43D4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Зона объектов транспортной инфраструктуры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95F41F6" w14:textId="1696A882" w:rsidR="00C43D41" w:rsidRPr="009B68DF" w:rsidRDefault="00C43D41" w:rsidP="00C43D4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Территории размещения спе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циализированных крупных и преимущественно обособ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ленно расположенных объек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тов транспортной инфра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структуры (аэро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порт, желез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нодорожный вок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зал, авто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вокзал, речной порт и иные крупные объекты транспорт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ной инфраструк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туры).</w:t>
            </w:r>
          </w:p>
        </w:tc>
      </w:tr>
      <w:tr w:rsidR="00C43D41" w:rsidRPr="0064621E" w14:paraId="768DBA84" w14:textId="77777777" w:rsidTr="00C971AE">
        <w:trPr>
          <w:trHeight w:val="510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21353" w14:textId="0C5DAEE7" w:rsidR="00C43D41" w:rsidRPr="00EF2145" w:rsidRDefault="00C43D41" w:rsidP="00C43D41">
            <w:pPr>
              <w:widowControl w:val="0"/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F4C5F27" w14:textId="2CCB4910" w:rsidR="00C43D41" w:rsidRPr="009B68DF" w:rsidRDefault="00C43D41" w:rsidP="00C43D41">
            <w:pPr>
              <w:widowControl w:val="0"/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  <w:t>И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DBEA962" w14:textId="77777777" w:rsidR="00C43D41" w:rsidRPr="009B68DF" w:rsidRDefault="00C43D41" w:rsidP="00C43D4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 xml:space="preserve">Зона объектов инженерной </w:t>
            </w:r>
          </w:p>
          <w:p w14:paraId="4FEB0DE5" w14:textId="6674BB6A" w:rsidR="00C43D41" w:rsidRPr="009B68DF" w:rsidRDefault="00C43D41" w:rsidP="00C43D41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ин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фраструктуры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80E2E9" w14:textId="2746AECC" w:rsidR="00C43D41" w:rsidRPr="009B68DF" w:rsidRDefault="00C43D41" w:rsidP="00C43D41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Территории размещения спе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циализированных крупных и преимущественно обособ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ленно расположенных объек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тов инженерной инфраструк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 xml:space="preserve">туры районного, городского, регионального и 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lastRenderedPageBreak/>
              <w:t>федераль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ного значения (во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дозаборы, очистные соору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жения, теп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ловые электро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станции и иные крупные ин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женерные объекты).</w:t>
            </w:r>
          </w:p>
        </w:tc>
      </w:tr>
      <w:tr w:rsidR="00C43D41" w:rsidRPr="0064621E" w14:paraId="6F2DC943" w14:textId="77777777" w:rsidTr="00C971AE">
        <w:trPr>
          <w:trHeight w:val="510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914FE" w14:textId="2E2E3AF7" w:rsidR="00C43D41" w:rsidRDefault="002D6974" w:rsidP="00C43D41">
            <w:pPr>
              <w:widowControl w:val="0"/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D671038" w14:textId="5DAC810E" w:rsidR="00C43D41" w:rsidRPr="009B68DF" w:rsidRDefault="00C43D41" w:rsidP="00C43D41">
            <w:pPr>
              <w:widowControl w:val="0"/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  <w:t>С-1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5E5F3CF" w14:textId="3DDFD1B9" w:rsidR="00C43D41" w:rsidRPr="009B68DF" w:rsidRDefault="00C43D41" w:rsidP="00C43D4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Зона мест погребения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C72045" w14:textId="4E7D85AA" w:rsidR="00C43D41" w:rsidRPr="009B68DF" w:rsidRDefault="00C43D41" w:rsidP="00C43D4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Территории размещения действующих и закрытых для захоронений кладбищ, крематориев, колумбариев.</w:t>
            </w:r>
          </w:p>
        </w:tc>
      </w:tr>
      <w:tr w:rsidR="00C43D41" w:rsidRPr="0064621E" w14:paraId="7CBA424B" w14:textId="77777777" w:rsidTr="00C971AE">
        <w:trPr>
          <w:trHeight w:val="510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F3468" w14:textId="3979C181" w:rsidR="00C43D41" w:rsidRDefault="00C43D41" w:rsidP="002D6974">
            <w:pPr>
              <w:widowControl w:val="0"/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D6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73A5E2F" w14:textId="407DB455" w:rsidR="00C43D41" w:rsidRPr="009B68DF" w:rsidRDefault="00C43D41" w:rsidP="00C43D41">
            <w:pPr>
              <w:widowControl w:val="0"/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  <w:t>С-2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53C1A33" w14:textId="317BF819" w:rsidR="00C43D41" w:rsidRPr="009B68DF" w:rsidRDefault="00C43D41" w:rsidP="00C43D4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Зона специаль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ного назначения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DC5EA4D" w14:textId="7BE99B0A" w:rsidR="00C43D41" w:rsidRPr="009B68DF" w:rsidRDefault="00C43D41" w:rsidP="00C43D4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Территории, предназначен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ные для обеспечения обо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роны и безопасности, обес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печения вооруженных сил, внутреннего правопорядка и деятельности по исполнению наказаний; территории раз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мещения скотомогильников и полигонов твердых комму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нальных отходов.</w:t>
            </w:r>
          </w:p>
        </w:tc>
      </w:tr>
      <w:tr w:rsidR="0046305C" w:rsidRPr="0064621E" w14:paraId="4F43E74D" w14:textId="77777777" w:rsidTr="00C971AE">
        <w:trPr>
          <w:trHeight w:val="510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DFC75" w14:textId="4D8B58C7" w:rsidR="0046305C" w:rsidRDefault="0046305C" w:rsidP="0046305C">
            <w:pPr>
              <w:widowControl w:val="0"/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8EAD82B" w14:textId="4775E02B" w:rsidR="0046305C" w:rsidRPr="009B68DF" w:rsidRDefault="0046305C" w:rsidP="0046305C">
            <w:pPr>
              <w:widowControl w:val="0"/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  <w:t>СХ-1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4739DEC" w14:textId="311C04C1" w:rsidR="0046305C" w:rsidRPr="009B68DF" w:rsidRDefault="0046305C" w:rsidP="0046305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 xml:space="preserve">Зона сельскохозяйственного назначения 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27E3855" w14:textId="6DD8C142" w:rsidR="0046305C" w:rsidRPr="0046305C" w:rsidRDefault="0046305C" w:rsidP="0046305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</w:pPr>
            <w:r w:rsidRPr="0046305C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Незастроенные территории, предназначенные для сель</w:t>
            </w:r>
            <w:r w:rsidRPr="0046305C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скохозяйственного исполь</w:t>
            </w:r>
            <w:r w:rsidRPr="0046305C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зования без размещения объектов капитального строительства.</w:t>
            </w:r>
          </w:p>
        </w:tc>
      </w:tr>
      <w:tr w:rsidR="0046305C" w:rsidRPr="0064621E" w14:paraId="244B59DE" w14:textId="77777777" w:rsidTr="00C971AE">
        <w:trPr>
          <w:trHeight w:val="510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982CF" w14:textId="780FE911" w:rsidR="0046305C" w:rsidRDefault="0046305C" w:rsidP="0046305C">
            <w:pPr>
              <w:widowControl w:val="0"/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03C2B2C" w14:textId="47D43CAB" w:rsidR="0046305C" w:rsidRPr="009B68DF" w:rsidRDefault="0046305C" w:rsidP="0046305C">
            <w:pPr>
              <w:widowControl w:val="0"/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  <w:t>СХ-2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F510702" w14:textId="34285A44" w:rsidR="0046305C" w:rsidRPr="009B68DF" w:rsidRDefault="0046305C" w:rsidP="0046305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Зона объектов сельскохозяйственного назначения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86B145" w14:textId="1A373280" w:rsidR="0046305C" w:rsidRPr="0046305C" w:rsidRDefault="0046305C" w:rsidP="0046305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</w:pPr>
            <w:r w:rsidRPr="0046305C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Территории, предназначен</w:t>
            </w:r>
            <w:r w:rsidRPr="0046305C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ные для сельскохозяйствен</w:t>
            </w:r>
            <w:r w:rsidRPr="0046305C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ного использования с раз</w:t>
            </w:r>
            <w:r w:rsidRPr="0046305C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мещением объектов капи</w:t>
            </w:r>
            <w:r w:rsidRPr="0046305C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тального строительства.</w:t>
            </w:r>
          </w:p>
        </w:tc>
      </w:tr>
      <w:tr w:rsidR="00C43D41" w:rsidRPr="0064621E" w14:paraId="07566B89" w14:textId="77777777" w:rsidTr="00C971AE">
        <w:trPr>
          <w:trHeight w:val="510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F0DAE" w14:textId="1B1E938E" w:rsidR="00C43D41" w:rsidRDefault="00C43D41" w:rsidP="002D6974">
            <w:pPr>
              <w:widowControl w:val="0"/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D6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79C97E4" w14:textId="422E3164" w:rsidR="00C43D41" w:rsidRPr="009B68DF" w:rsidRDefault="00C43D41" w:rsidP="00C43D41">
            <w:pPr>
              <w:widowControl w:val="0"/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  <w:t>ГР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D7BCAD6" w14:textId="0129B05C" w:rsidR="00C43D41" w:rsidRPr="009B68DF" w:rsidRDefault="00C43D41" w:rsidP="00C43D4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Зона градострои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тельного резерва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12158BF" w14:textId="53C85452" w:rsidR="00C43D41" w:rsidRPr="009B68DF" w:rsidRDefault="00C43D41" w:rsidP="00C43D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Территории естественных природных ландшафтов с не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высокой долей древесно</w:t>
            </w:r>
            <w:r w:rsidRPr="00383797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-ку</w:t>
            </w:r>
            <w:r w:rsidRPr="00383797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 xml:space="preserve">старниковой 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растительно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сти; озелененные территории спе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циального назначения, рас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положенные в санитарно-за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щитных зонах, иные терри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тории, в границах которых ограничена хозяйственная деятельность.</w:t>
            </w:r>
          </w:p>
        </w:tc>
      </w:tr>
      <w:tr w:rsidR="00C43D41" w:rsidRPr="0064621E" w14:paraId="4C15894C" w14:textId="77777777" w:rsidTr="00C971AE">
        <w:trPr>
          <w:trHeight w:val="510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8BD90" w14:textId="750B7929" w:rsidR="00C43D41" w:rsidRPr="00383797" w:rsidRDefault="00C43D41" w:rsidP="002D6974">
            <w:pPr>
              <w:widowControl w:val="0"/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D6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E7CFA4F" w14:textId="285F3298" w:rsidR="00C43D41" w:rsidRPr="009B68DF" w:rsidRDefault="00C43D41" w:rsidP="00C43D41">
            <w:pPr>
              <w:widowControl w:val="0"/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  <w:t>Ф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B9B56A1" w14:textId="6724AEF5" w:rsidR="00C43D41" w:rsidRPr="009B68DF" w:rsidRDefault="00C43D41" w:rsidP="00C43D4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Зона фактиче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ского использо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вания террито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рии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1574597" w14:textId="3A7C2EE6" w:rsidR="00C43D41" w:rsidRPr="009B68DF" w:rsidRDefault="0046305C" w:rsidP="00C43D4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</w:pPr>
            <w:r w:rsidRPr="0046305C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Территории планируемой за</w:t>
            </w:r>
            <w:r w:rsidRPr="0046305C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стройки в соответствии с утвержденным генеральным планом муниципального об</w:t>
            </w:r>
            <w:r w:rsidRPr="0046305C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разования, требующие повы</w:t>
            </w:r>
            <w:r w:rsidRPr="0046305C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шенного контроля в связи с высоким потенциалом их освоения или трансформации.</w:t>
            </w:r>
          </w:p>
        </w:tc>
      </w:tr>
    </w:tbl>
    <w:p w14:paraId="341D9589" w14:textId="77777777" w:rsidR="00A9234A" w:rsidRPr="00A9234A" w:rsidRDefault="00A9234A" w:rsidP="00A9234A">
      <w:pPr>
        <w:autoSpaceDE w:val="0"/>
        <w:autoSpaceDN w:val="0"/>
        <w:adjustRightInd w:val="0"/>
        <w:spacing w:before="24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12"/>
          <w:szCs w:val="12"/>
        </w:rPr>
      </w:pPr>
    </w:p>
    <w:p w14:paraId="4841A6C2" w14:textId="471F24FE" w:rsidR="0063446F" w:rsidRPr="00546E1F" w:rsidRDefault="0063446F" w:rsidP="00A94C7A">
      <w:pPr>
        <w:autoSpaceDE w:val="0"/>
        <w:autoSpaceDN w:val="0"/>
        <w:adjustRightInd w:val="0"/>
        <w:spacing w:before="240"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6E1F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A94C7A" w:rsidRPr="00546E1F">
        <w:rPr>
          <w:rFonts w:ascii="Times New Roman" w:hAnsi="Times New Roman" w:cs="Times New Roman"/>
          <w:color w:val="000000"/>
          <w:sz w:val="28"/>
          <w:szCs w:val="28"/>
        </w:rPr>
        <w:t xml:space="preserve">Каждый вид территориальной зоны имеет наименование </w:t>
      </w:r>
      <w:r w:rsidR="00A94C7A" w:rsidRPr="00CC0048">
        <w:rPr>
          <w:rFonts w:ascii="Times New Roman" w:hAnsi="Times New Roman" w:cs="Times New Roman"/>
          <w:color w:val="000000"/>
          <w:sz w:val="28"/>
          <w:szCs w:val="28"/>
        </w:rPr>
        <w:t xml:space="preserve">вида территориальной зоны </w:t>
      </w:r>
      <w:r w:rsidR="00A94C7A" w:rsidRPr="00546E1F">
        <w:rPr>
          <w:rFonts w:ascii="Times New Roman" w:hAnsi="Times New Roman" w:cs="Times New Roman"/>
          <w:color w:val="000000"/>
          <w:sz w:val="28"/>
          <w:szCs w:val="28"/>
        </w:rPr>
        <w:t xml:space="preserve">и индекс зоны. Каждая территориальная зона имеет уникальный номер и является отдельным объектом реестра сведений о границах территориальных зон. Градостроительный регламент, установленный к виду территориальной зоны, распространяется на все территориальные зоны с соответствующим индексом </w:t>
      </w:r>
      <w:r w:rsidR="00A94C7A">
        <w:rPr>
          <w:rFonts w:ascii="Times New Roman" w:hAnsi="Times New Roman" w:cs="Times New Roman"/>
          <w:color w:val="000000"/>
          <w:sz w:val="28"/>
          <w:szCs w:val="28"/>
        </w:rPr>
        <w:t xml:space="preserve">зоны </w:t>
      </w:r>
      <w:r w:rsidR="00A94C7A" w:rsidRPr="00546E1F">
        <w:rPr>
          <w:rFonts w:ascii="Times New Roman" w:hAnsi="Times New Roman" w:cs="Times New Roman"/>
          <w:color w:val="000000"/>
          <w:sz w:val="28"/>
          <w:szCs w:val="28"/>
        </w:rPr>
        <w:t>вне зависимости от уникального номера территориальной зоны.</w:t>
      </w:r>
    </w:p>
    <w:p w14:paraId="19A73749" w14:textId="48AE0A04" w:rsidR="0063446F" w:rsidRPr="00546E1F" w:rsidRDefault="0063446F" w:rsidP="0063446F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6E1F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="00A94C7A" w:rsidRPr="00546E1F">
        <w:rPr>
          <w:rFonts w:ascii="Times New Roman" w:hAnsi="Times New Roman" w:cs="Times New Roman"/>
          <w:color w:val="000000"/>
          <w:sz w:val="28"/>
          <w:szCs w:val="28"/>
        </w:rPr>
        <w:t xml:space="preserve">Уникальный номер территориальной зоны состоит из </w:t>
      </w:r>
      <w:r w:rsidR="00A94C7A">
        <w:rPr>
          <w:rFonts w:ascii="Times New Roman" w:hAnsi="Times New Roman" w:cs="Times New Roman"/>
          <w:color w:val="000000"/>
          <w:sz w:val="28"/>
          <w:szCs w:val="28"/>
        </w:rPr>
        <w:t>порядкового</w:t>
      </w:r>
      <w:r w:rsidR="00A94C7A" w:rsidRPr="00546E1F">
        <w:rPr>
          <w:rFonts w:ascii="Times New Roman" w:hAnsi="Times New Roman" w:cs="Times New Roman"/>
          <w:color w:val="000000"/>
          <w:sz w:val="28"/>
          <w:szCs w:val="28"/>
        </w:rPr>
        <w:t xml:space="preserve"> номер</w:t>
      </w:r>
      <w:r w:rsidR="00A94C7A">
        <w:rPr>
          <w:rFonts w:ascii="Times New Roman" w:hAnsi="Times New Roman" w:cs="Times New Roman"/>
          <w:color w:val="000000"/>
          <w:sz w:val="28"/>
          <w:szCs w:val="28"/>
        </w:rPr>
        <w:t>а границы населенного пункта</w:t>
      </w:r>
      <w:r w:rsidR="00A94C7A" w:rsidRPr="006344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94C7A">
        <w:rPr>
          <w:rFonts w:ascii="Times New Roman" w:hAnsi="Times New Roman" w:cs="Times New Roman"/>
          <w:color w:val="000000"/>
          <w:sz w:val="28"/>
          <w:szCs w:val="28"/>
        </w:rPr>
        <w:t>и порядкового</w:t>
      </w:r>
      <w:r w:rsidR="00A94C7A" w:rsidRPr="00546E1F">
        <w:rPr>
          <w:rFonts w:ascii="Times New Roman" w:hAnsi="Times New Roman" w:cs="Times New Roman"/>
          <w:color w:val="000000"/>
          <w:sz w:val="28"/>
          <w:szCs w:val="28"/>
        </w:rPr>
        <w:t xml:space="preserve"> номер</w:t>
      </w:r>
      <w:r w:rsidR="00A94C7A">
        <w:rPr>
          <w:rFonts w:ascii="Times New Roman" w:hAnsi="Times New Roman" w:cs="Times New Roman"/>
          <w:color w:val="000000"/>
          <w:sz w:val="28"/>
          <w:szCs w:val="28"/>
        </w:rPr>
        <w:t>а территориальной зоны</w:t>
      </w:r>
      <w:r w:rsidR="00A94C7A" w:rsidRPr="00546E1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A94C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446F">
        <w:rPr>
          <w:rFonts w:ascii="Times New Roman" w:hAnsi="Times New Roman" w:cs="Times New Roman"/>
          <w:color w:val="000000"/>
          <w:sz w:val="28"/>
          <w:szCs w:val="28"/>
        </w:rPr>
        <w:t>В целях присвоения уникального номера территориальным зонам</w:t>
      </w:r>
      <w:r w:rsidRPr="00AD0C3D">
        <w:rPr>
          <w:rFonts w:ascii="Times New Roman" w:hAnsi="Times New Roman" w:cs="Times New Roman"/>
          <w:sz w:val="28"/>
          <w:szCs w:val="28"/>
        </w:rPr>
        <w:t xml:space="preserve"> вводится следующая нумерация </w:t>
      </w:r>
      <w:r>
        <w:rPr>
          <w:rFonts w:ascii="Times New Roman" w:hAnsi="Times New Roman" w:cs="Times New Roman"/>
          <w:sz w:val="28"/>
          <w:szCs w:val="28"/>
        </w:rPr>
        <w:t xml:space="preserve">границ </w:t>
      </w:r>
      <w:r w:rsidRPr="00AD0C3D">
        <w:rPr>
          <w:rFonts w:ascii="Times New Roman" w:hAnsi="Times New Roman" w:cs="Times New Roman"/>
          <w:sz w:val="28"/>
          <w:szCs w:val="28"/>
        </w:rPr>
        <w:t xml:space="preserve">населенных пунктов в составе </w:t>
      </w:r>
      <w:r w:rsidRPr="00962F9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626F">
        <w:rPr>
          <w:rFonts w:ascii="Times New Roman" w:hAnsi="Times New Roman" w:cs="Times New Roman"/>
          <w:sz w:val="28"/>
          <w:szCs w:val="28"/>
        </w:rPr>
        <w:t>«Большекабанское</w:t>
      </w:r>
      <w:r w:rsidR="00383797" w:rsidRPr="00916A8D">
        <w:rPr>
          <w:rFonts w:ascii="Times New Roman" w:hAnsi="Times New Roman" w:cs="Times New Roman"/>
          <w:sz w:val="28"/>
          <w:szCs w:val="28"/>
        </w:rPr>
        <w:t xml:space="preserve"> сельское поселение Лаишевского муниципального района Республики Татарстан»</w:t>
      </w:r>
      <w:r w:rsidRPr="00AD0C3D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6939"/>
      </w:tblGrid>
      <w:tr w:rsidR="0063446F" w14:paraId="4A542BEA" w14:textId="77777777" w:rsidTr="00643F3C">
        <w:tc>
          <w:tcPr>
            <w:tcW w:w="3256" w:type="dxa"/>
            <w:vAlign w:val="center"/>
          </w:tcPr>
          <w:p w14:paraId="3F009C60" w14:textId="77777777" w:rsidR="0063446F" w:rsidRPr="008876CF" w:rsidRDefault="0063446F" w:rsidP="00C971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76C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Порядковый номер границы населенного пункта</w:t>
            </w:r>
          </w:p>
        </w:tc>
        <w:tc>
          <w:tcPr>
            <w:tcW w:w="6939" w:type="dxa"/>
            <w:vAlign w:val="center"/>
          </w:tcPr>
          <w:p w14:paraId="157BD2D6" w14:textId="77777777" w:rsidR="0063446F" w:rsidRPr="008876CF" w:rsidRDefault="0063446F" w:rsidP="00C971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76C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населенного пункта</w:t>
            </w:r>
          </w:p>
        </w:tc>
      </w:tr>
      <w:tr w:rsidR="0063446F" w14:paraId="1009455B" w14:textId="77777777" w:rsidTr="00643F3C">
        <w:trPr>
          <w:trHeight w:val="417"/>
        </w:trPr>
        <w:tc>
          <w:tcPr>
            <w:tcW w:w="3256" w:type="dxa"/>
            <w:vAlign w:val="center"/>
          </w:tcPr>
          <w:p w14:paraId="1A25977D" w14:textId="77777777" w:rsidR="0063446F" w:rsidRPr="008876CF" w:rsidRDefault="0063446F" w:rsidP="00C971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76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39" w:type="dxa"/>
            <w:vAlign w:val="center"/>
          </w:tcPr>
          <w:p w14:paraId="2F3143F8" w14:textId="6ABA5D29" w:rsidR="0063446F" w:rsidRPr="008876CF" w:rsidRDefault="00EF2145" w:rsidP="006344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Малые Кабаны</w:t>
            </w:r>
          </w:p>
        </w:tc>
      </w:tr>
      <w:tr w:rsidR="0063446F" w14:paraId="66897FDF" w14:textId="77777777" w:rsidTr="00643F3C">
        <w:trPr>
          <w:trHeight w:val="411"/>
        </w:trPr>
        <w:tc>
          <w:tcPr>
            <w:tcW w:w="3256" w:type="dxa"/>
            <w:vAlign w:val="center"/>
          </w:tcPr>
          <w:p w14:paraId="4EB679BE" w14:textId="77777777" w:rsidR="0063446F" w:rsidRPr="008876CF" w:rsidRDefault="0063446F" w:rsidP="00C971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76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39" w:type="dxa"/>
            <w:vAlign w:val="center"/>
          </w:tcPr>
          <w:p w14:paraId="49694504" w14:textId="1E282741" w:rsidR="0063446F" w:rsidRPr="008876CF" w:rsidRDefault="00EF2145" w:rsidP="006344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Большие Кабаны</w:t>
            </w:r>
          </w:p>
        </w:tc>
      </w:tr>
    </w:tbl>
    <w:p w14:paraId="5AA1DA28" w14:textId="77777777" w:rsidR="0063446F" w:rsidRPr="00A94C7A" w:rsidRDefault="0063446F" w:rsidP="0063446F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12"/>
          <w:szCs w:val="12"/>
        </w:rPr>
      </w:pPr>
    </w:p>
    <w:p w14:paraId="0CB2F3DA" w14:textId="146EA0C9" w:rsidR="0063446F" w:rsidRDefault="0063446F" w:rsidP="00A94C7A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63446F">
        <w:rPr>
          <w:rFonts w:ascii="Times New Roman" w:hAnsi="Times New Roman" w:cs="Times New Roman"/>
          <w:color w:val="000000"/>
          <w:sz w:val="28"/>
          <w:szCs w:val="28"/>
        </w:rPr>
        <w:t xml:space="preserve"> случае расположения территориальной зоны за границами населенных пунктов первым знаком</w:t>
      </w:r>
      <w:r w:rsidR="00A94C7A">
        <w:rPr>
          <w:rFonts w:ascii="Times New Roman" w:hAnsi="Times New Roman" w:cs="Times New Roman"/>
          <w:color w:val="000000"/>
          <w:sz w:val="28"/>
          <w:szCs w:val="28"/>
        </w:rPr>
        <w:t xml:space="preserve"> уникального</w:t>
      </w:r>
      <w:r w:rsidRPr="0063446F">
        <w:rPr>
          <w:rFonts w:ascii="Times New Roman" w:hAnsi="Times New Roman" w:cs="Times New Roman"/>
          <w:color w:val="000000"/>
          <w:sz w:val="28"/>
          <w:szCs w:val="28"/>
        </w:rPr>
        <w:t xml:space="preserve"> номера территориальной зоны принимается «0»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C541D42" w14:textId="77777777" w:rsidR="0063446F" w:rsidRDefault="0063446F" w:rsidP="0063446F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14:paraId="01DA3A8C" w14:textId="62757BFE" w:rsidR="007010E5" w:rsidRPr="007010E5" w:rsidRDefault="00383797" w:rsidP="00714FAE">
      <w:pPr>
        <w:pStyle w:val="2"/>
        <w:rPr>
          <w:rFonts w:cs="Times New Roman"/>
          <w:color w:val="000000"/>
          <w:szCs w:val="28"/>
        </w:rPr>
      </w:pPr>
      <w:r>
        <w:rPr>
          <w:rStyle w:val="20"/>
        </w:rPr>
        <w:t>Статья 1</w:t>
      </w:r>
      <w:r w:rsidR="004A5056">
        <w:rPr>
          <w:rStyle w:val="20"/>
        </w:rPr>
        <w:t>7</w:t>
      </w:r>
      <w:r w:rsidR="007010E5" w:rsidRPr="00714FAE">
        <w:rPr>
          <w:rStyle w:val="20"/>
        </w:rPr>
        <w:t>. Перечень видов подзон территориальных зон</w:t>
      </w:r>
    </w:p>
    <w:p w14:paraId="2C263150" w14:textId="356C0878" w:rsidR="007010E5" w:rsidRPr="007010E5" w:rsidRDefault="00710231" w:rsidP="007010E5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7010E5" w:rsidRPr="00D51F76">
        <w:rPr>
          <w:rFonts w:ascii="Times New Roman" w:hAnsi="Times New Roman" w:cs="Times New Roman"/>
          <w:color w:val="000000"/>
          <w:sz w:val="28"/>
          <w:szCs w:val="28"/>
        </w:rPr>
        <w:t xml:space="preserve">На Карте градостроительного зонирования в составе Правил устанавливаются </w:t>
      </w:r>
      <w:r w:rsidR="007010E5">
        <w:rPr>
          <w:rFonts w:ascii="Times New Roman" w:hAnsi="Times New Roman" w:cs="Times New Roman"/>
          <w:color w:val="000000"/>
          <w:sz w:val="28"/>
          <w:szCs w:val="28"/>
        </w:rPr>
        <w:t>подзон</w:t>
      </w:r>
      <w:r w:rsidR="00A94C7A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7010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010E5" w:rsidRPr="00D51F76">
        <w:rPr>
          <w:rFonts w:ascii="Times New Roman" w:hAnsi="Times New Roman" w:cs="Times New Roman"/>
          <w:color w:val="000000"/>
          <w:sz w:val="28"/>
          <w:szCs w:val="28"/>
        </w:rPr>
        <w:t>территориальных зон</w:t>
      </w:r>
      <w:r w:rsidR="00A94C7A" w:rsidRPr="00A94C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94C7A">
        <w:rPr>
          <w:rFonts w:ascii="Times New Roman" w:hAnsi="Times New Roman" w:cs="Times New Roman"/>
          <w:color w:val="000000"/>
          <w:sz w:val="28"/>
          <w:szCs w:val="28"/>
        </w:rPr>
        <w:t>следующих видов</w:t>
      </w:r>
      <w:r w:rsidR="007010E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tbl>
      <w:tblPr>
        <w:tblW w:w="10057" w:type="dxa"/>
        <w:tblLayout w:type="fixed"/>
        <w:tblLook w:val="0400" w:firstRow="0" w:lastRow="0" w:firstColumn="0" w:lastColumn="0" w:noHBand="0" w:noVBand="1"/>
      </w:tblPr>
      <w:tblGrid>
        <w:gridCol w:w="985"/>
        <w:gridCol w:w="1417"/>
        <w:gridCol w:w="2411"/>
        <w:gridCol w:w="5244"/>
      </w:tblGrid>
      <w:tr w:rsidR="003855D6" w:rsidRPr="0064621E" w14:paraId="6C158610" w14:textId="77777777" w:rsidTr="00FB4E5A">
        <w:trPr>
          <w:trHeight w:val="732"/>
          <w:tblHeader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26DE8" w14:textId="77777777" w:rsidR="003855D6" w:rsidRPr="0064621E" w:rsidRDefault="003855D6" w:rsidP="00C971A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62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№№ п/п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F649A" w14:textId="782E32E2" w:rsidR="003855D6" w:rsidRPr="0064621E" w:rsidRDefault="003855D6" w:rsidP="004D0E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6462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" w:eastAsia="ru-RU"/>
              </w:rPr>
              <w:t xml:space="preserve">Индекс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" w:eastAsia="ru-RU"/>
              </w:rPr>
              <w:t>под</w:t>
            </w:r>
            <w:r w:rsidRPr="006462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" w:eastAsia="ru-RU"/>
              </w:rPr>
              <w:t>зоны</w:t>
            </w:r>
          </w:p>
        </w:tc>
        <w:tc>
          <w:tcPr>
            <w:tcW w:w="241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F134395" w14:textId="28C066A3" w:rsidR="003855D6" w:rsidRPr="0064621E" w:rsidRDefault="004D0EF6" w:rsidP="004D0E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" w:eastAsia="ru-RU"/>
              </w:rPr>
              <w:t>Наименование</w:t>
            </w:r>
          </w:p>
        </w:tc>
        <w:tc>
          <w:tcPr>
            <w:tcW w:w="5244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14:paraId="61148A96" w14:textId="23FA5D26" w:rsidR="003855D6" w:rsidRPr="0064621E" w:rsidRDefault="003855D6" w:rsidP="004D0E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6462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" w:eastAsia="ru-RU"/>
              </w:rPr>
              <w:t>Описание</w:t>
            </w:r>
          </w:p>
        </w:tc>
      </w:tr>
      <w:tr w:rsidR="003855D6" w:rsidRPr="0064621E" w14:paraId="16CF8FDE" w14:textId="77777777" w:rsidTr="00FB4E5A">
        <w:trPr>
          <w:trHeight w:val="510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C51165" w14:textId="77777777" w:rsidR="003855D6" w:rsidRPr="002D6974" w:rsidRDefault="003855D6" w:rsidP="00C971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33913A6" w14:textId="450172C9" w:rsidR="003855D6" w:rsidRPr="002D6974" w:rsidRDefault="00383797" w:rsidP="00C971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2D6974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УДС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FB3BDD7" w14:textId="294AD38F" w:rsidR="003855D6" w:rsidRPr="002D6974" w:rsidRDefault="00383797" w:rsidP="00C971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2D6974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Подзона улично-дорожной сети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D86C8BB" w14:textId="21C6E30B" w:rsidR="003855D6" w:rsidRPr="002D6974" w:rsidRDefault="00383797" w:rsidP="00C971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2D6974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Коридоры планируемой к строительству улично-дорожной сети согласно документам территориального планирования</w:t>
            </w:r>
          </w:p>
        </w:tc>
      </w:tr>
    </w:tbl>
    <w:p w14:paraId="5E86BB6B" w14:textId="77777777" w:rsidR="00710231" w:rsidRPr="00710231" w:rsidRDefault="00710231" w:rsidP="0071023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12"/>
          <w:szCs w:val="12"/>
        </w:rPr>
      </w:pPr>
    </w:p>
    <w:p w14:paraId="2F681410" w14:textId="49964184" w:rsidR="00710231" w:rsidRDefault="00710231" w:rsidP="0071023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0231">
        <w:rPr>
          <w:rFonts w:ascii="Times New Roman" w:hAnsi="Times New Roman" w:cs="Times New Roman"/>
          <w:sz w:val="28"/>
          <w:szCs w:val="28"/>
        </w:rPr>
        <w:t>2. Градостроительный регламент, установленный к виду подзоны территориальной зоны, распространяется на все подзоны территориальной зоны с соответствующим индексом.</w:t>
      </w:r>
    </w:p>
    <w:p w14:paraId="1A9C730E" w14:textId="77777777" w:rsidR="00395AB9" w:rsidRPr="00476221" w:rsidRDefault="00395AB9" w:rsidP="004A5056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240E2B2" w14:textId="0F106178" w:rsidR="000A4CB1" w:rsidRDefault="004A5056" w:rsidP="000A4CB1">
      <w:pPr>
        <w:pStyle w:val="2"/>
        <w:jc w:val="both"/>
      </w:pPr>
      <w:r>
        <w:t>Статья 18</w:t>
      </w:r>
      <w:r w:rsidR="000A4CB1" w:rsidRPr="007010E5">
        <w:t xml:space="preserve">. Перечень </w:t>
      </w:r>
      <w:r w:rsidR="000A4CB1">
        <w:t>территорий</w:t>
      </w:r>
      <w:r w:rsidR="000A4CB1" w:rsidRPr="007010E5">
        <w:t>, в границах которых предусматриваются требования к архитектурно-градостроительному облику объе</w:t>
      </w:r>
      <w:r w:rsidR="000A4CB1">
        <w:t>ктов капитального строительства</w:t>
      </w:r>
      <w:r w:rsidR="000A4CB1">
        <w:rPr>
          <w:vertAlign w:val="superscript"/>
        </w:rPr>
        <w:t>5</w:t>
      </w:r>
    </w:p>
    <w:p w14:paraId="2E457F16" w14:textId="77777777" w:rsidR="000A4CB1" w:rsidRPr="00B43BA6" w:rsidRDefault="000A4CB1" w:rsidP="000A4CB1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1F76">
        <w:rPr>
          <w:rFonts w:ascii="Times New Roman" w:hAnsi="Times New Roman" w:cs="Times New Roman"/>
          <w:color w:val="000000"/>
          <w:sz w:val="28"/>
          <w:szCs w:val="28"/>
        </w:rPr>
        <w:t>На Карте градостроительного зонирования в составе Правил устанавливаются следующие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территории</w:t>
      </w:r>
      <w:r w:rsidRPr="007010E5">
        <w:rPr>
          <w:rFonts w:ascii="Times New Roman" w:hAnsi="Times New Roman" w:cs="Times New Roman"/>
          <w:color w:val="000000"/>
          <w:sz w:val="28"/>
          <w:szCs w:val="28"/>
        </w:rPr>
        <w:t>, в границах которых предусматриваются требования к архитектурно-градостроительному облику объе</w:t>
      </w:r>
      <w:r>
        <w:rPr>
          <w:rFonts w:ascii="Times New Roman" w:hAnsi="Times New Roman" w:cs="Times New Roman"/>
          <w:color w:val="000000"/>
          <w:sz w:val="28"/>
          <w:szCs w:val="28"/>
        </w:rPr>
        <w:t>ктов капитального строительства:</w:t>
      </w:r>
    </w:p>
    <w:tbl>
      <w:tblPr>
        <w:tblW w:w="6655" w:type="dxa"/>
        <w:tblLayout w:type="fixed"/>
        <w:tblLook w:val="0400" w:firstRow="0" w:lastRow="0" w:firstColumn="0" w:lastColumn="0" w:noHBand="0" w:noVBand="1"/>
      </w:tblPr>
      <w:tblGrid>
        <w:gridCol w:w="2058"/>
        <w:gridCol w:w="4597"/>
      </w:tblGrid>
      <w:tr w:rsidR="000A4CB1" w:rsidRPr="0064621E" w14:paraId="3A4D6BB0" w14:textId="77777777" w:rsidTr="00A64E57">
        <w:trPr>
          <w:trHeight w:val="732"/>
          <w:tblHeader/>
        </w:trPr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94037" w14:textId="77777777" w:rsidR="000A4CB1" w:rsidRPr="0064621E" w:rsidRDefault="000A4CB1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62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№№ п/п</w:t>
            </w:r>
          </w:p>
        </w:tc>
        <w:tc>
          <w:tcPr>
            <w:tcW w:w="4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153ED" w14:textId="07C9D6BC" w:rsidR="000A4CB1" w:rsidRPr="0064621E" w:rsidRDefault="000A4CB1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" w:eastAsia="ru-RU"/>
              </w:rPr>
              <w:t>Уникальный порядковый номер территории</w:t>
            </w:r>
            <w:r w:rsidR="005D5E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" w:eastAsia="ru-RU"/>
              </w:rPr>
              <w:t xml:space="preserve"> (тип территории)</w:t>
            </w:r>
          </w:p>
        </w:tc>
      </w:tr>
      <w:tr w:rsidR="000A4CB1" w:rsidRPr="0064621E" w14:paraId="03E6BFF6" w14:textId="77777777" w:rsidTr="00A64E57">
        <w:trPr>
          <w:trHeight w:val="510"/>
        </w:trPr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90871" w14:textId="77777777" w:rsidR="000A4CB1" w:rsidRPr="0064621E" w:rsidRDefault="000A4CB1" w:rsidP="00A64E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C35B829" w14:textId="77777777" w:rsidR="000A4CB1" w:rsidRPr="0064621E" w:rsidRDefault="000A4CB1" w:rsidP="00A64E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1</w:t>
            </w:r>
          </w:p>
        </w:tc>
      </w:tr>
      <w:tr w:rsidR="000A4CB1" w:rsidRPr="0064621E" w14:paraId="23C70FA2" w14:textId="77777777" w:rsidTr="00A64E57">
        <w:trPr>
          <w:trHeight w:val="510"/>
        </w:trPr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EE349" w14:textId="77777777" w:rsidR="000A4CB1" w:rsidRPr="0064621E" w:rsidRDefault="000A4CB1" w:rsidP="00A64E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14233B9" w14:textId="77777777" w:rsidR="000A4CB1" w:rsidRPr="0064621E" w:rsidRDefault="000A4CB1" w:rsidP="00A64E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2</w:t>
            </w:r>
          </w:p>
        </w:tc>
      </w:tr>
    </w:tbl>
    <w:p w14:paraId="34501CFB" w14:textId="1DA5211E" w:rsidR="003B7728" w:rsidRPr="003B7728" w:rsidRDefault="003B7728" w:rsidP="003B7728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802D852" w14:textId="6F35259E" w:rsidR="00D51F76" w:rsidRDefault="000D5021" w:rsidP="00D51F76">
      <w:pPr>
        <w:pStyle w:val="2"/>
      </w:pPr>
      <w:r>
        <w:lastRenderedPageBreak/>
        <w:t>Статья 1</w:t>
      </w:r>
      <w:r w:rsidR="004A5056">
        <w:t>9</w:t>
      </w:r>
      <w:r w:rsidR="00E3076A">
        <w:t>. Состав градостроительного</w:t>
      </w:r>
      <w:r w:rsidR="00D51F76" w:rsidRPr="00D51F76">
        <w:t xml:space="preserve"> регламент</w:t>
      </w:r>
      <w:r w:rsidR="00E3076A">
        <w:t>а</w:t>
      </w:r>
    </w:p>
    <w:p w14:paraId="778C588E" w14:textId="480EF49B" w:rsidR="00D51F76" w:rsidRPr="00D51F76" w:rsidRDefault="0024128E" w:rsidP="00D51F7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D51F76" w:rsidRPr="00D51F76">
        <w:rPr>
          <w:rFonts w:ascii="Times New Roman" w:hAnsi="Times New Roman" w:cs="Times New Roman"/>
          <w:color w:val="000000"/>
          <w:sz w:val="28"/>
          <w:szCs w:val="28"/>
        </w:rPr>
        <w:t>В градостроительном регламенте в отношении земельных участков и объектов капитального строительства, расположенных в пределах соответствующей территориальной зоны, указываются:</w:t>
      </w:r>
    </w:p>
    <w:p w14:paraId="2EB10160" w14:textId="09D58FC9" w:rsidR="00D51F76" w:rsidRPr="00D51F76" w:rsidRDefault="00D51F76" w:rsidP="00D51F7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1F76">
        <w:rPr>
          <w:rFonts w:ascii="Times New Roman" w:hAnsi="Times New Roman" w:cs="Times New Roman"/>
          <w:color w:val="000000"/>
          <w:sz w:val="28"/>
          <w:szCs w:val="28"/>
        </w:rPr>
        <w:t>1) виды разрешенного использования земельных участков и объектов капитального строительства</w:t>
      </w:r>
      <w:r w:rsidR="003855D6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приказом Федеральной службы государственной регистрации, кадастра и картографии </w:t>
      </w:r>
      <w:r w:rsidR="007C3DEE" w:rsidRPr="007C3DEE">
        <w:rPr>
          <w:rFonts w:ascii="Times New Roman" w:hAnsi="Times New Roman" w:cs="Times New Roman"/>
          <w:color w:val="000000"/>
          <w:sz w:val="28"/>
          <w:szCs w:val="28"/>
        </w:rPr>
        <w:t>от 10 ноября 2020 г. № П/0412 «Об утверждении классификатора видов разрешенного использования земельных участков»</w:t>
      </w:r>
      <w:r w:rsidRPr="00D51F7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578E7A78" w14:textId="77777777" w:rsidR="00D51F76" w:rsidRDefault="00D51F76" w:rsidP="00D51F7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1F76">
        <w:rPr>
          <w:rFonts w:ascii="Times New Roman" w:hAnsi="Times New Roman" w:cs="Times New Roman"/>
          <w:color w:val="000000"/>
          <w:sz w:val="28"/>
          <w:szCs w:val="28"/>
        </w:rPr>
        <w:t>2) </w:t>
      </w:r>
      <w:hyperlink r:id="rId8" w:anchor="dst100606" w:history="1">
        <w:r w:rsidRPr="00D51F76">
          <w:rPr>
            <w:rFonts w:ascii="Times New Roman" w:hAnsi="Times New Roman" w:cs="Times New Roman"/>
            <w:color w:val="000000"/>
            <w:sz w:val="28"/>
            <w:szCs w:val="28"/>
          </w:rPr>
          <w:t>предельные</w:t>
        </w:r>
      </w:hyperlink>
      <w:r w:rsidRPr="00D51F76">
        <w:rPr>
          <w:rFonts w:ascii="Times New Roman" w:hAnsi="Times New Roman" w:cs="Times New Roman"/>
          <w:color w:val="000000"/>
          <w:sz w:val="28"/>
          <w:szCs w:val="28"/>
        </w:rPr>
        <w:t> 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14:paraId="20CE4379" w14:textId="77777777" w:rsidR="000A4CB1" w:rsidRPr="00D51F76" w:rsidRDefault="000A4CB1" w:rsidP="000A4CB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D51F76">
        <w:rPr>
          <w:rFonts w:ascii="Times New Roman" w:hAnsi="Times New Roman" w:cs="Times New Roman"/>
          <w:color w:val="000000"/>
          <w:sz w:val="28"/>
          <w:szCs w:val="28"/>
        </w:rPr>
        <w:t>) требования к архитектурно-градостроительному облику объектов капитального строительства;</w:t>
      </w:r>
    </w:p>
    <w:p w14:paraId="28148B4F" w14:textId="1021A6F2" w:rsidR="00D51F76" w:rsidRPr="00FB4E5A" w:rsidRDefault="000A4CB1" w:rsidP="00D51F7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51F76" w:rsidRPr="00FB4E5A">
        <w:rPr>
          <w:rFonts w:ascii="Times New Roman" w:hAnsi="Times New Roman" w:cs="Times New Roman"/>
          <w:sz w:val="28"/>
          <w:szCs w:val="28"/>
        </w:rPr>
        <w:t>) ограничения использования земельных участков и объектов капитального строительства, устанавливаемые в соответствии с </w:t>
      </w:r>
      <w:hyperlink r:id="rId9" w:anchor="dst100220" w:history="1">
        <w:r w:rsidR="00D51F76" w:rsidRPr="00FB4E5A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="00D51F76" w:rsidRPr="00FB4E5A">
        <w:rPr>
          <w:rFonts w:ascii="Times New Roman" w:hAnsi="Times New Roman" w:cs="Times New Roman"/>
          <w:sz w:val="28"/>
          <w:szCs w:val="28"/>
        </w:rPr>
        <w:t> Российской Федерации;</w:t>
      </w:r>
    </w:p>
    <w:p w14:paraId="37312499" w14:textId="1F3ABFF7" w:rsidR="00D51F76" w:rsidRDefault="000A4CB1" w:rsidP="00D51F7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D51F76" w:rsidRPr="00D51F76">
        <w:rPr>
          <w:rFonts w:ascii="Times New Roman" w:hAnsi="Times New Roman" w:cs="Times New Roman"/>
          <w:color w:val="000000"/>
          <w:sz w:val="28"/>
          <w:szCs w:val="28"/>
        </w:rPr>
        <w:t>) 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случае, если в границах территориальной зоны, применительно к которой устанавливается градостроительный регламент, предусматривается осуществление деятельности по комплексному развитию территории.</w:t>
      </w:r>
    </w:p>
    <w:p w14:paraId="0EDB65E7" w14:textId="2F6A430A" w:rsidR="00646E27" w:rsidRPr="00646E27" w:rsidRDefault="0024128E" w:rsidP="00646E27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r w:rsidRPr="00646E27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646E27" w:rsidRPr="00646E27">
        <w:rPr>
          <w:rFonts w:ascii="Times New Roman" w:hAnsi="Times New Roman" w:cs="Times New Roman"/>
          <w:color w:val="000000"/>
          <w:sz w:val="28"/>
          <w:szCs w:val="28"/>
        </w:rPr>
        <w:t>Вспомогательные виды разреш</w:t>
      </w:r>
      <w:r w:rsidR="00387709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646E27" w:rsidRPr="00646E27">
        <w:rPr>
          <w:rFonts w:ascii="Times New Roman" w:hAnsi="Times New Roman" w:cs="Times New Roman"/>
          <w:color w:val="000000"/>
          <w:sz w:val="28"/>
          <w:szCs w:val="28"/>
        </w:rPr>
        <w:t>нного использования допустимы только в качестве дополнительных по отношению к основным видам разреш</w:t>
      </w:r>
      <w:r w:rsidR="00387709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646E27" w:rsidRPr="00646E27">
        <w:rPr>
          <w:rFonts w:ascii="Times New Roman" w:hAnsi="Times New Roman" w:cs="Times New Roman"/>
          <w:color w:val="000000"/>
          <w:sz w:val="28"/>
          <w:szCs w:val="28"/>
        </w:rPr>
        <w:t>нного испо</w:t>
      </w:r>
      <w:r w:rsidR="005B60EC">
        <w:rPr>
          <w:rFonts w:ascii="Times New Roman" w:hAnsi="Times New Roman" w:cs="Times New Roman"/>
          <w:color w:val="000000"/>
          <w:sz w:val="28"/>
          <w:szCs w:val="28"/>
        </w:rPr>
        <w:t>льзования или условно разреш</w:t>
      </w:r>
      <w:r w:rsidR="00387709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646E27" w:rsidRPr="00646E27">
        <w:rPr>
          <w:rFonts w:ascii="Times New Roman" w:hAnsi="Times New Roman" w:cs="Times New Roman"/>
          <w:color w:val="000000"/>
          <w:sz w:val="28"/>
          <w:szCs w:val="28"/>
        </w:rPr>
        <w:t xml:space="preserve">нным видам использования и осуществляются совместно с ними. В случае, если выбранный вспомогательный вид разрешенного использования предусматривает размещение объектов капитального строительства, то их строительство может опережать во времени реализацию основных, условно </w:t>
      </w:r>
      <w:r w:rsidR="00646E27" w:rsidRPr="00646E27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разрешенных видов разрешенного использования (но не может быть единственным фактическим использованием земельного участка или объекта капитального строительства).</w:t>
      </w:r>
    </w:p>
    <w:p w14:paraId="69D51CDD" w14:textId="41F5741F" w:rsidR="00646E27" w:rsidRPr="00616473" w:rsidRDefault="00646E27" w:rsidP="00646E27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6473">
        <w:rPr>
          <w:rFonts w:ascii="Times New Roman" w:hAnsi="Times New Roman" w:cs="Times New Roman"/>
          <w:color w:val="000000"/>
          <w:sz w:val="28"/>
          <w:szCs w:val="28"/>
        </w:rPr>
        <w:t>На территории земельного участка суммарная общая площадь объектов капитального строительства вспомогательных видов испол</w:t>
      </w:r>
      <w:r w:rsidR="00BC7D4E">
        <w:rPr>
          <w:rFonts w:ascii="Times New Roman" w:hAnsi="Times New Roman" w:cs="Times New Roman"/>
          <w:color w:val="000000"/>
          <w:sz w:val="28"/>
          <w:szCs w:val="28"/>
        </w:rPr>
        <w:t>ьзования не должна превышать 25 процентов</w:t>
      </w:r>
      <w:r w:rsidRPr="00616473">
        <w:rPr>
          <w:rFonts w:ascii="Times New Roman" w:hAnsi="Times New Roman" w:cs="Times New Roman"/>
          <w:color w:val="000000"/>
          <w:sz w:val="28"/>
          <w:szCs w:val="28"/>
        </w:rPr>
        <w:t xml:space="preserve"> суммарной общей площади объектов капитального строительства основных и условно разреш</w:t>
      </w:r>
      <w:r w:rsidR="00387709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6473">
        <w:rPr>
          <w:rFonts w:ascii="Times New Roman" w:hAnsi="Times New Roman" w:cs="Times New Roman"/>
          <w:color w:val="000000"/>
          <w:sz w:val="28"/>
          <w:szCs w:val="28"/>
        </w:rPr>
        <w:t>нных видов использования, если иное не установлено требованиями нормативов градостроительного проектирования, технических регламентов, иными обязательными требованиями, предусмотренными законодательством Российской Федерации.</w:t>
      </w:r>
    </w:p>
    <w:p w14:paraId="4E5FCAD1" w14:textId="13C1E3B8" w:rsidR="00646E27" w:rsidRDefault="00646E27" w:rsidP="00646E27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6473">
        <w:rPr>
          <w:rFonts w:ascii="Times New Roman" w:hAnsi="Times New Roman" w:cs="Times New Roman"/>
          <w:color w:val="000000"/>
          <w:sz w:val="28"/>
          <w:szCs w:val="28"/>
        </w:rPr>
        <w:t>Для земельных участков с основными и условно разреш</w:t>
      </w:r>
      <w:r w:rsidR="00387709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6473">
        <w:rPr>
          <w:rFonts w:ascii="Times New Roman" w:hAnsi="Times New Roman" w:cs="Times New Roman"/>
          <w:color w:val="000000"/>
          <w:sz w:val="28"/>
          <w:szCs w:val="28"/>
        </w:rPr>
        <w:t xml:space="preserve">нными видами использования, представленными в виде площадок, открытых сооружений (рынки, автомобильные стоянки, причалы и прочие объекты, не являющиеся объектами капитального строительства) и видами деятельности на территории, не предусматривающими </w:t>
      </w:r>
      <w:r w:rsidRPr="007E18B5">
        <w:rPr>
          <w:rFonts w:ascii="Times New Roman" w:hAnsi="Times New Roman" w:cs="Times New Roman"/>
          <w:sz w:val="28"/>
          <w:szCs w:val="28"/>
        </w:rPr>
        <w:t xml:space="preserve">размещение объектов капитального строительства (размещение парков культуры и отдыха, деятельность по особой охране и изучению природы, охрана природных территорий и </w:t>
      </w:r>
      <w:r w:rsidR="007E18B5" w:rsidRPr="007E18B5">
        <w:rPr>
          <w:rFonts w:ascii="Times New Roman" w:hAnsi="Times New Roman" w:cs="Times New Roman"/>
          <w:sz w:val="28"/>
          <w:szCs w:val="28"/>
        </w:rPr>
        <w:t>прочее</w:t>
      </w:r>
      <w:r w:rsidRPr="007E18B5">
        <w:rPr>
          <w:rFonts w:ascii="Times New Roman" w:hAnsi="Times New Roman" w:cs="Times New Roman"/>
          <w:sz w:val="28"/>
          <w:szCs w:val="28"/>
        </w:rPr>
        <w:t>), часть земельного участка, отводимая под вспомогательные виды использования</w:t>
      </w:r>
      <w:r w:rsidR="00BC7D4E">
        <w:rPr>
          <w:rFonts w:ascii="Times New Roman" w:hAnsi="Times New Roman" w:cs="Times New Roman"/>
          <w:color w:val="000000"/>
          <w:sz w:val="28"/>
          <w:szCs w:val="28"/>
        </w:rPr>
        <w:t>, не должна превышать 25 процентов</w:t>
      </w:r>
      <w:r w:rsidRPr="00616473">
        <w:rPr>
          <w:rFonts w:ascii="Times New Roman" w:hAnsi="Times New Roman" w:cs="Times New Roman"/>
          <w:color w:val="000000"/>
          <w:sz w:val="28"/>
          <w:szCs w:val="28"/>
        </w:rPr>
        <w:t xml:space="preserve"> от общей площади земельного участка.</w:t>
      </w:r>
    </w:p>
    <w:p w14:paraId="3DCF62FF" w14:textId="77777777" w:rsidR="0024128E" w:rsidRDefault="0024128E" w:rsidP="0024128E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="00634D89" w:rsidRPr="0024128E">
        <w:rPr>
          <w:rFonts w:ascii="Times New Roman" w:hAnsi="Times New Roman" w:cs="Times New Roman"/>
          <w:color w:val="000000"/>
          <w:sz w:val="28"/>
          <w:szCs w:val="28"/>
        </w:rPr>
        <w:t>Предельные (минимальные и (или) максимальные) размеры земельных участков включают в себя:</w:t>
      </w:r>
    </w:p>
    <w:p w14:paraId="343DBECC" w14:textId="06319FC6" w:rsidR="0024128E" w:rsidRDefault="0024128E" w:rsidP="0024128E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r w:rsidR="00B61202">
        <w:rPr>
          <w:rFonts w:ascii="Times New Roman" w:hAnsi="Times New Roman" w:cs="Times New Roman"/>
          <w:color w:val="000000"/>
          <w:sz w:val="28"/>
          <w:szCs w:val="28"/>
        </w:rPr>
        <w:t>минимальную и максимальную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площади</w:t>
      </w:r>
      <w:r w:rsidR="00370C84">
        <w:rPr>
          <w:rFonts w:ascii="Times New Roman" w:hAnsi="Times New Roman" w:cs="Times New Roman"/>
          <w:color w:val="000000"/>
          <w:sz w:val="28"/>
          <w:szCs w:val="28"/>
        </w:rPr>
        <w:t xml:space="preserve"> земельных участков</w:t>
      </w:r>
      <w:r w:rsidRPr="0024128E">
        <w:rPr>
          <w:rFonts w:ascii="Times New Roman" w:hAnsi="Times New Roman" w:cs="Times New Roman"/>
          <w:color w:val="000000"/>
          <w:sz w:val="28"/>
          <w:szCs w:val="28"/>
        </w:rPr>
        <w:t xml:space="preserve"> (кв.м);</w:t>
      </w:r>
    </w:p>
    <w:p w14:paraId="39E1012D" w14:textId="58F50873" w:rsidR="0024128E" w:rsidRDefault="0024128E" w:rsidP="0024128E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2) </w:t>
      </w:r>
      <w:r w:rsidR="00E25E93">
        <w:rPr>
          <w:rFonts w:ascii="Times New Roman" w:hAnsi="Times New Roman" w:cs="Times New Roman"/>
          <w:color w:val="000000"/>
          <w:sz w:val="28"/>
          <w:szCs w:val="28"/>
        </w:rPr>
        <w:t>минимальную ширину</w:t>
      </w:r>
      <w:r w:rsidRPr="0024128E">
        <w:rPr>
          <w:rFonts w:ascii="Times New Roman" w:hAnsi="Times New Roman" w:cs="Times New Roman"/>
          <w:color w:val="000000"/>
          <w:sz w:val="28"/>
          <w:szCs w:val="28"/>
        </w:rPr>
        <w:t xml:space="preserve"> передней</w:t>
      </w:r>
      <w:r w:rsidR="00370C84">
        <w:rPr>
          <w:rFonts w:ascii="Times New Roman" w:hAnsi="Times New Roman" w:cs="Times New Roman"/>
          <w:color w:val="000000"/>
          <w:sz w:val="28"/>
          <w:szCs w:val="28"/>
        </w:rPr>
        <w:t xml:space="preserve"> границы земельных участков</w:t>
      </w:r>
      <w:r w:rsidR="00383797">
        <w:rPr>
          <w:rFonts w:ascii="Times New Roman" w:hAnsi="Times New Roman" w:cs="Times New Roman"/>
          <w:color w:val="000000"/>
          <w:sz w:val="28"/>
          <w:szCs w:val="28"/>
        </w:rPr>
        <w:t xml:space="preserve"> (м).</w:t>
      </w:r>
    </w:p>
    <w:p w14:paraId="50D3D73F" w14:textId="239FA673" w:rsidR="006D73AF" w:rsidRDefault="00B61202" w:rsidP="006D73A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 П</w:t>
      </w:r>
      <w:r w:rsidRPr="0024128E">
        <w:rPr>
          <w:rFonts w:ascii="Times New Roman" w:hAnsi="Times New Roman" w:cs="Times New Roman"/>
          <w:color w:val="000000"/>
          <w:sz w:val="28"/>
          <w:szCs w:val="28"/>
        </w:rPr>
        <w:t>редельные параметры разреш</w:t>
      </w:r>
      <w:r w:rsidR="00387709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4128E">
        <w:rPr>
          <w:rFonts w:ascii="Times New Roman" w:hAnsi="Times New Roman" w:cs="Times New Roman"/>
          <w:color w:val="000000"/>
          <w:sz w:val="28"/>
          <w:szCs w:val="28"/>
        </w:rPr>
        <w:t>нного строительства, реконструкции объектов капитального строительства включают в себя:</w:t>
      </w:r>
    </w:p>
    <w:p w14:paraId="1186E8D7" w14:textId="2F8B5007" w:rsidR="006D73AF" w:rsidRDefault="006D73AF" w:rsidP="006D73A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r w:rsidR="00944843">
        <w:rPr>
          <w:rFonts w:ascii="Times New Roman" w:hAnsi="Times New Roman" w:cs="Times New Roman"/>
          <w:color w:val="000000"/>
          <w:sz w:val="28"/>
          <w:szCs w:val="28"/>
        </w:rPr>
        <w:t>минимальные отступы объектов</w:t>
      </w:r>
      <w:r w:rsidR="00B61202" w:rsidRPr="006D73AF">
        <w:rPr>
          <w:rFonts w:ascii="Times New Roman" w:hAnsi="Times New Roman" w:cs="Times New Roman"/>
          <w:color w:val="000000"/>
          <w:sz w:val="28"/>
          <w:szCs w:val="28"/>
        </w:rPr>
        <w:t xml:space="preserve"> капитального ст</w:t>
      </w:r>
      <w:r w:rsidR="00370C84">
        <w:rPr>
          <w:rFonts w:ascii="Times New Roman" w:hAnsi="Times New Roman" w:cs="Times New Roman"/>
          <w:color w:val="000000"/>
          <w:sz w:val="28"/>
          <w:szCs w:val="28"/>
        </w:rPr>
        <w:t>роительства от границ земельных участков</w:t>
      </w:r>
      <w:r w:rsidR="00B61202" w:rsidRPr="006D73AF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6D73AF">
        <w:rPr>
          <w:rFonts w:ascii="Times New Roman" w:hAnsi="Times New Roman" w:cs="Times New Roman"/>
          <w:color w:val="000000"/>
          <w:sz w:val="28"/>
          <w:szCs w:val="28"/>
        </w:rPr>
        <w:t>от передней границы и иных</w:t>
      </w:r>
      <w:r w:rsidR="00B61202" w:rsidRPr="006D73AF">
        <w:rPr>
          <w:rFonts w:ascii="Times New Roman" w:hAnsi="Times New Roman" w:cs="Times New Roman"/>
          <w:color w:val="000000"/>
          <w:sz w:val="28"/>
          <w:szCs w:val="28"/>
        </w:rPr>
        <w:t>) (м);</w:t>
      </w:r>
      <w:r w:rsidRPr="006D73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3D49E53B" w14:textId="4DF2132C" w:rsidR="006D73AF" w:rsidRDefault="006D73AF" w:rsidP="006D73A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2) </w:t>
      </w:r>
      <w:r w:rsidRPr="0024128E">
        <w:rPr>
          <w:rFonts w:ascii="Times New Roman" w:hAnsi="Times New Roman" w:cs="Times New Roman"/>
          <w:color w:val="000000"/>
          <w:sz w:val="28"/>
          <w:szCs w:val="28"/>
        </w:rPr>
        <w:t>максимальное количество этажей (эт.);</w:t>
      </w:r>
    </w:p>
    <w:p w14:paraId="2CCC6FA5" w14:textId="6AEC47EB" w:rsidR="006D73AF" w:rsidRDefault="006D73AF" w:rsidP="006D73A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3) </w:t>
      </w:r>
      <w:r w:rsidR="0021389C">
        <w:rPr>
          <w:rFonts w:ascii="Times New Roman" w:hAnsi="Times New Roman" w:cs="Times New Roman"/>
          <w:color w:val="000000"/>
          <w:sz w:val="28"/>
          <w:szCs w:val="28"/>
        </w:rPr>
        <w:t>максимальную высоту</w:t>
      </w:r>
      <w:r w:rsidRPr="0024128E">
        <w:rPr>
          <w:rFonts w:ascii="Times New Roman" w:hAnsi="Times New Roman" w:cs="Times New Roman"/>
          <w:color w:val="000000"/>
          <w:sz w:val="28"/>
          <w:szCs w:val="28"/>
        </w:rPr>
        <w:t xml:space="preserve"> зданий, строений, сооружений (м);</w:t>
      </w:r>
    </w:p>
    <w:p w14:paraId="237ED1C9" w14:textId="77777777" w:rsidR="006D73AF" w:rsidRDefault="006D73AF" w:rsidP="006D73A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4) </w:t>
      </w:r>
      <w:r w:rsidR="00B61202" w:rsidRPr="0024128E">
        <w:rPr>
          <w:rFonts w:ascii="Times New Roman" w:hAnsi="Times New Roman" w:cs="Times New Roman"/>
          <w:color w:val="000000"/>
          <w:sz w:val="28"/>
          <w:szCs w:val="28"/>
        </w:rPr>
        <w:t>максимальный процент застройки в границах земельного участка (%);</w:t>
      </w:r>
    </w:p>
    <w:p w14:paraId="1AE86A54" w14:textId="7ECE4998" w:rsidR="006D73AF" w:rsidRPr="00643F3C" w:rsidRDefault="006D73AF" w:rsidP="006D73A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3F3C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5) </w:t>
      </w:r>
      <w:r w:rsidR="0021389C" w:rsidRPr="00643F3C">
        <w:rPr>
          <w:rFonts w:ascii="Times New Roman" w:hAnsi="Times New Roman" w:cs="Times New Roman"/>
          <w:color w:val="000000"/>
          <w:sz w:val="28"/>
          <w:szCs w:val="28"/>
        </w:rPr>
        <w:t>максимальную</w:t>
      </w:r>
      <w:r w:rsidR="00B61202" w:rsidRPr="00643F3C">
        <w:rPr>
          <w:rFonts w:ascii="Times New Roman" w:hAnsi="Times New Roman" w:cs="Times New Roman"/>
          <w:color w:val="000000"/>
          <w:sz w:val="28"/>
          <w:szCs w:val="28"/>
        </w:rPr>
        <w:t xml:space="preserve"> площадь объекта капитального строительства (кв.м);</w:t>
      </w:r>
    </w:p>
    <w:p w14:paraId="42BC00A2" w14:textId="52604796" w:rsidR="003E34B4" w:rsidRDefault="006D73AF" w:rsidP="00EF2145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3F3C">
        <w:rPr>
          <w:rFonts w:ascii="Times New Roman" w:hAnsi="Times New Roman" w:cs="Times New Roman"/>
          <w:color w:val="000000"/>
          <w:sz w:val="28"/>
          <w:szCs w:val="28"/>
        </w:rPr>
        <w:t xml:space="preserve">6) </w:t>
      </w:r>
      <w:r w:rsidR="0024128E" w:rsidRPr="00643F3C">
        <w:rPr>
          <w:rFonts w:ascii="Times New Roman" w:hAnsi="Times New Roman" w:cs="Times New Roman"/>
          <w:color w:val="000000"/>
          <w:sz w:val="28"/>
          <w:szCs w:val="28"/>
        </w:rPr>
        <w:t>класс опасности объ</w:t>
      </w:r>
      <w:r w:rsidR="00EF2145">
        <w:rPr>
          <w:rFonts w:ascii="Times New Roman" w:hAnsi="Times New Roman" w:cs="Times New Roman"/>
          <w:color w:val="000000"/>
          <w:sz w:val="28"/>
          <w:szCs w:val="28"/>
        </w:rPr>
        <w:t>екта капитального строительства.</w:t>
      </w:r>
    </w:p>
    <w:p w14:paraId="5125BDB4" w14:textId="77777777" w:rsidR="000A4CB1" w:rsidRPr="007E18B5" w:rsidRDefault="000A4CB1" w:rsidP="000A4CB1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0700">
        <w:rPr>
          <w:rFonts w:ascii="Times New Roman" w:hAnsi="Times New Roman" w:cs="Times New Roman"/>
          <w:sz w:val="28"/>
          <w:szCs w:val="28"/>
        </w:rPr>
        <w:t xml:space="preserve">5. Требования к архитектурно-градостроительному облику объектов </w:t>
      </w:r>
      <w:r w:rsidRPr="007E18B5">
        <w:rPr>
          <w:rFonts w:ascii="Times New Roman" w:hAnsi="Times New Roman" w:cs="Times New Roman"/>
          <w:sz w:val="28"/>
          <w:szCs w:val="28"/>
        </w:rPr>
        <w:t>капитального строительства, содержащие:</w:t>
      </w:r>
    </w:p>
    <w:p w14:paraId="2FEB7C4E" w14:textId="77777777" w:rsidR="000A4CB1" w:rsidRPr="007E18B5" w:rsidRDefault="000A4CB1" w:rsidP="000A4CB1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18B5">
        <w:rPr>
          <w:rFonts w:ascii="Times New Roman" w:hAnsi="Times New Roman" w:cs="Times New Roman"/>
          <w:sz w:val="28"/>
          <w:szCs w:val="28"/>
        </w:rPr>
        <w:t>1) требования к объемно-пространственным характеристикам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не установлены;</w:t>
      </w:r>
    </w:p>
    <w:p w14:paraId="780C94F9" w14:textId="77777777" w:rsidR="000A4CB1" w:rsidRPr="00EB72A8" w:rsidRDefault="000A4CB1" w:rsidP="000A4CB1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72A8">
        <w:rPr>
          <w:rFonts w:ascii="Times New Roman" w:hAnsi="Times New Roman" w:cs="Times New Roman"/>
          <w:sz w:val="28"/>
          <w:szCs w:val="28"/>
        </w:rPr>
        <w:t>2) требования к архитектурно-стилистическим характеристикам объ</w:t>
      </w:r>
      <w:r>
        <w:rPr>
          <w:rFonts w:ascii="Times New Roman" w:hAnsi="Times New Roman" w:cs="Times New Roman"/>
          <w:sz w:val="28"/>
          <w:szCs w:val="28"/>
        </w:rPr>
        <w:t>ектов</w:t>
      </w:r>
      <w:r w:rsidRPr="00EB72A8">
        <w:rPr>
          <w:rFonts w:ascii="Times New Roman" w:hAnsi="Times New Roman" w:cs="Times New Roman"/>
          <w:sz w:val="28"/>
          <w:szCs w:val="28"/>
        </w:rPr>
        <w:t xml:space="preserve"> капитального строительства </w:t>
      </w:r>
      <w:r>
        <w:rPr>
          <w:rFonts w:ascii="Times New Roman" w:hAnsi="Times New Roman" w:cs="Times New Roman"/>
          <w:sz w:val="28"/>
          <w:szCs w:val="28"/>
        </w:rPr>
        <w:t>не установлены;</w:t>
      </w:r>
    </w:p>
    <w:p w14:paraId="15BC1017" w14:textId="77777777" w:rsidR="000A4CB1" w:rsidRPr="00EB72A8" w:rsidRDefault="000A4CB1" w:rsidP="000A4CB1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72A8">
        <w:rPr>
          <w:rFonts w:ascii="Times New Roman" w:hAnsi="Times New Roman" w:cs="Times New Roman"/>
          <w:sz w:val="28"/>
          <w:szCs w:val="28"/>
        </w:rPr>
        <w:t>3) требования к цветовым решениям объе</w:t>
      </w:r>
      <w:r>
        <w:rPr>
          <w:rFonts w:ascii="Times New Roman" w:hAnsi="Times New Roman" w:cs="Times New Roman"/>
          <w:sz w:val="28"/>
          <w:szCs w:val="28"/>
        </w:rPr>
        <w:t>ктов</w:t>
      </w:r>
      <w:r w:rsidRPr="00EB72A8">
        <w:rPr>
          <w:rFonts w:ascii="Times New Roman" w:hAnsi="Times New Roman" w:cs="Times New Roman"/>
          <w:sz w:val="28"/>
          <w:szCs w:val="28"/>
        </w:rPr>
        <w:t xml:space="preserve"> капитального строительства </w:t>
      </w:r>
      <w:r>
        <w:rPr>
          <w:rFonts w:ascii="Times New Roman" w:hAnsi="Times New Roman" w:cs="Times New Roman"/>
          <w:sz w:val="28"/>
          <w:szCs w:val="28"/>
        </w:rPr>
        <w:t>не установлены;</w:t>
      </w:r>
    </w:p>
    <w:p w14:paraId="6AC2111A" w14:textId="1C61F0AC" w:rsidR="000A4CB1" w:rsidRPr="00B63A54" w:rsidRDefault="000A4CB1" w:rsidP="000A4CB1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72A8">
        <w:rPr>
          <w:rFonts w:ascii="Times New Roman" w:hAnsi="Times New Roman" w:cs="Times New Roman"/>
          <w:sz w:val="28"/>
          <w:szCs w:val="28"/>
        </w:rPr>
        <w:t>4) требования к отделочным и (или) строительным материалам, определяющие архитектурный облик объе</w:t>
      </w:r>
      <w:r>
        <w:rPr>
          <w:rFonts w:ascii="Times New Roman" w:hAnsi="Times New Roman" w:cs="Times New Roman"/>
          <w:sz w:val="28"/>
          <w:szCs w:val="28"/>
        </w:rPr>
        <w:t>ктов</w:t>
      </w:r>
      <w:r w:rsidRPr="00EB72A8">
        <w:rPr>
          <w:rFonts w:ascii="Times New Roman" w:hAnsi="Times New Roman" w:cs="Times New Roman"/>
          <w:sz w:val="28"/>
          <w:szCs w:val="28"/>
        </w:rPr>
        <w:t xml:space="preserve"> капитального строительства, включают в себя:</w:t>
      </w:r>
      <w:r w:rsidRPr="00EB7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63A54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735B9F">
        <w:rPr>
          <w:rFonts w:ascii="Times New Roman" w:hAnsi="Times New Roman" w:cs="Times New Roman"/>
          <w:sz w:val="28"/>
          <w:szCs w:val="28"/>
        </w:rPr>
        <w:t>разрешенных</w:t>
      </w:r>
      <w:r w:rsidRPr="00B63A54">
        <w:rPr>
          <w:rFonts w:ascii="Times New Roman" w:hAnsi="Times New Roman" w:cs="Times New Roman"/>
          <w:sz w:val="28"/>
          <w:szCs w:val="28"/>
        </w:rPr>
        <w:t xml:space="preserve"> отделочных материалов по элементам объекта капитального строительства, элементы декоративного прикладного искусства фасадов объектов капитального строительства, процент светопропускаемости в светопрозрачных материалах (%); процент площади оштукатуренных поверхностей, в случае использования технологии оштукатуривания (%), материалы отделки фасадов объектов капитального строительного, обращенные к территориям общего пользования или просматриваемые </w:t>
      </w:r>
      <w:r>
        <w:rPr>
          <w:rFonts w:ascii="Times New Roman" w:hAnsi="Times New Roman" w:cs="Times New Roman"/>
          <w:sz w:val="28"/>
          <w:szCs w:val="28"/>
        </w:rPr>
        <w:t>с территорий общего пользования;</w:t>
      </w:r>
    </w:p>
    <w:p w14:paraId="32170EFA" w14:textId="176B706E" w:rsidR="000A4CB1" w:rsidRPr="00173949" w:rsidRDefault="000A4CB1" w:rsidP="000A4CB1">
      <w:pPr>
        <w:spacing w:after="0" w:line="360" w:lineRule="auto"/>
        <w:ind w:left="-142" w:firstLine="862"/>
        <w:jc w:val="both"/>
        <w:rPr>
          <w:rFonts w:ascii="Times New Roman" w:hAnsi="Times New Roman" w:cs="Times New Roman"/>
          <w:sz w:val="28"/>
          <w:szCs w:val="28"/>
        </w:rPr>
      </w:pPr>
      <w:r w:rsidRPr="00EB72A8">
        <w:rPr>
          <w:rFonts w:ascii="Times New Roman" w:hAnsi="Times New Roman" w:cs="Times New Roman"/>
          <w:sz w:val="28"/>
          <w:szCs w:val="28"/>
        </w:rPr>
        <w:t>5) требования к размещению техническог</w:t>
      </w:r>
      <w:r>
        <w:rPr>
          <w:rFonts w:ascii="Times New Roman" w:hAnsi="Times New Roman" w:cs="Times New Roman"/>
          <w:sz w:val="28"/>
          <w:szCs w:val="28"/>
        </w:rPr>
        <w:t xml:space="preserve">о и инженерного оборудования на </w:t>
      </w:r>
      <w:r w:rsidRPr="00EB72A8">
        <w:rPr>
          <w:rFonts w:ascii="Times New Roman" w:hAnsi="Times New Roman" w:cs="Times New Roman"/>
          <w:sz w:val="28"/>
          <w:szCs w:val="28"/>
        </w:rPr>
        <w:t>фасадах и кровлях объе</w:t>
      </w:r>
      <w:r w:rsidR="00A9119B">
        <w:rPr>
          <w:rFonts w:ascii="Times New Roman" w:hAnsi="Times New Roman" w:cs="Times New Roman"/>
          <w:sz w:val="28"/>
          <w:szCs w:val="28"/>
        </w:rPr>
        <w:t xml:space="preserve">ктов капитального строительства: </w:t>
      </w:r>
      <w:r w:rsidR="00A9119B" w:rsidRPr="00A9119B">
        <w:rPr>
          <w:rFonts w:ascii="Times New Roman" w:hAnsi="Times New Roman" w:cs="Times New Roman"/>
          <w:sz w:val="28"/>
          <w:szCs w:val="28"/>
        </w:rPr>
        <w:t>высота размещения технического и инженерного оборудования от уровня земли (м), выступ технического и инженерного оборудования от плоскости фасада (м), виды размещения технического и инж</w:t>
      </w:r>
      <w:r w:rsidR="00A9119B">
        <w:rPr>
          <w:rFonts w:ascii="Times New Roman" w:hAnsi="Times New Roman" w:cs="Times New Roman"/>
          <w:sz w:val="28"/>
          <w:szCs w:val="28"/>
        </w:rPr>
        <w:t>енерного оборудования на фасаде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EB7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9A66250" w14:textId="0E6CC4C4" w:rsidR="000A4CB1" w:rsidRPr="00EB72A8" w:rsidRDefault="000A4CB1" w:rsidP="000A4CB1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72A8">
        <w:rPr>
          <w:rFonts w:ascii="Times New Roman" w:hAnsi="Times New Roman" w:cs="Times New Roman"/>
          <w:sz w:val="28"/>
          <w:szCs w:val="28"/>
        </w:rPr>
        <w:t>6) требования к подсветке фасадов объек</w:t>
      </w:r>
      <w:r>
        <w:rPr>
          <w:rFonts w:ascii="Times New Roman" w:hAnsi="Times New Roman" w:cs="Times New Roman"/>
          <w:sz w:val="28"/>
          <w:szCs w:val="28"/>
        </w:rPr>
        <w:t>тов</w:t>
      </w:r>
      <w:r w:rsidRPr="00EB72A8">
        <w:rPr>
          <w:rFonts w:ascii="Times New Roman" w:hAnsi="Times New Roman" w:cs="Times New Roman"/>
          <w:sz w:val="28"/>
          <w:szCs w:val="28"/>
        </w:rPr>
        <w:t xml:space="preserve"> капитального строительства</w:t>
      </w:r>
      <w:r w:rsidR="00A9119B">
        <w:rPr>
          <w:rFonts w:ascii="Times New Roman" w:hAnsi="Times New Roman" w:cs="Times New Roman"/>
          <w:sz w:val="28"/>
          <w:szCs w:val="28"/>
        </w:rPr>
        <w:t xml:space="preserve">: </w:t>
      </w:r>
      <w:r w:rsidR="00A9119B" w:rsidRPr="00A9119B">
        <w:rPr>
          <w:rFonts w:ascii="Times New Roman" w:hAnsi="Times New Roman" w:cs="Times New Roman"/>
          <w:sz w:val="28"/>
          <w:szCs w:val="28"/>
        </w:rPr>
        <w:t xml:space="preserve">цветовая температура (Кельвин), части объектов капитального строительства, подлежащие обязательной архитектурной подсветке, виды архитектурной подсветки, обязательное оснащение светильников, установленных на первом и втором этажах объекта капитального строительства, а также встроенных в грунт, уровень освещенности (вертикальной и на площадках перед входом), праздничное освещение </w:t>
      </w:r>
      <w:r w:rsidR="00A9119B" w:rsidRPr="00A9119B">
        <w:rPr>
          <w:rFonts w:ascii="Times New Roman" w:hAnsi="Times New Roman" w:cs="Times New Roman"/>
          <w:sz w:val="28"/>
          <w:szCs w:val="28"/>
        </w:rPr>
        <w:lastRenderedPageBreak/>
        <w:t>(для объектов капитального строительства общественно-делового назначения) (в дополнение к</w:t>
      </w:r>
      <w:r w:rsidR="00A916D6">
        <w:rPr>
          <w:rFonts w:ascii="Times New Roman" w:hAnsi="Times New Roman" w:cs="Times New Roman"/>
          <w:sz w:val="28"/>
          <w:szCs w:val="28"/>
        </w:rPr>
        <w:t xml:space="preserve"> обязательному виду подсветки)</w:t>
      </w:r>
      <w:r w:rsidR="00A9119B">
        <w:rPr>
          <w:rFonts w:ascii="Times New Roman" w:hAnsi="Times New Roman" w:cs="Times New Roman"/>
          <w:sz w:val="28"/>
          <w:szCs w:val="28"/>
        </w:rPr>
        <w:t>, цветное освещение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B72A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F612259" w14:textId="5C68EEE8" w:rsidR="00634D89" w:rsidRPr="007E18B5" w:rsidRDefault="000A4CB1" w:rsidP="007C3DFB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75B93" w:rsidRPr="007E18B5">
        <w:rPr>
          <w:rFonts w:ascii="Times New Roman" w:hAnsi="Times New Roman" w:cs="Times New Roman"/>
          <w:sz w:val="28"/>
          <w:szCs w:val="28"/>
        </w:rPr>
        <w:t xml:space="preserve">. </w:t>
      </w:r>
      <w:r w:rsidR="003004F0" w:rsidRPr="007E18B5">
        <w:rPr>
          <w:rFonts w:ascii="Times New Roman" w:hAnsi="Times New Roman" w:cs="Times New Roman"/>
          <w:sz w:val="28"/>
          <w:szCs w:val="28"/>
        </w:rPr>
        <w:t>Ограничения использования земельных участков и объек</w:t>
      </w:r>
      <w:r w:rsidR="008A55B5" w:rsidRPr="007E18B5">
        <w:rPr>
          <w:rFonts w:ascii="Times New Roman" w:hAnsi="Times New Roman" w:cs="Times New Roman"/>
          <w:sz w:val="28"/>
          <w:szCs w:val="28"/>
        </w:rPr>
        <w:t xml:space="preserve">тов капитального строительства </w:t>
      </w:r>
      <w:r w:rsidR="00B94D40" w:rsidRPr="007E18B5">
        <w:rPr>
          <w:rFonts w:ascii="Times New Roman" w:hAnsi="Times New Roman" w:cs="Times New Roman"/>
          <w:sz w:val="28"/>
          <w:szCs w:val="28"/>
        </w:rPr>
        <w:t>устанавливаются в соответствии с режимами</w:t>
      </w:r>
      <w:r w:rsidR="00BB141D" w:rsidRPr="007E18B5">
        <w:rPr>
          <w:rFonts w:ascii="Times New Roman" w:hAnsi="Times New Roman" w:cs="Times New Roman"/>
          <w:sz w:val="28"/>
          <w:szCs w:val="28"/>
        </w:rPr>
        <w:t xml:space="preserve"> использования зон с особыми условиями использования территории. </w:t>
      </w:r>
    </w:p>
    <w:p w14:paraId="63A927C9" w14:textId="25AB5245" w:rsidR="00476221" w:rsidRPr="000D5021" w:rsidRDefault="000A4CB1" w:rsidP="000D502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BB141D">
        <w:rPr>
          <w:rFonts w:ascii="Times New Roman" w:hAnsi="Times New Roman" w:cs="Times New Roman"/>
          <w:color w:val="000000"/>
          <w:sz w:val="28"/>
          <w:szCs w:val="28"/>
        </w:rPr>
        <w:t>. Р</w:t>
      </w:r>
      <w:r w:rsidR="00BB141D" w:rsidRPr="00D51F76">
        <w:rPr>
          <w:rFonts w:ascii="Times New Roman" w:hAnsi="Times New Roman" w:cs="Times New Roman"/>
          <w:color w:val="000000"/>
          <w:sz w:val="28"/>
          <w:szCs w:val="28"/>
        </w:rPr>
        <w:t>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случае, если в границах территориальной зоны, применительно к которой устанавливается градостроительный регламент, предусматривается осуществление деятельности по к</w:t>
      </w:r>
      <w:r w:rsidR="007010E5">
        <w:rPr>
          <w:rFonts w:ascii="Times New Roman" w:hAnsi="Times New Roman" w:cs="Times New Roman"/>
          <w:color w:val="000000"/>
          <w:sz w:val="28"/>
          <w:szCs w:val="28"/>
        </w:rPr>
        <w:t xml:space="preserve">омплексному развитию территории, </w:t>
      </w:r>
      <w:r w:rsidR="00B94D40" w:rsidRPr="000D5021">
        <w:rPr>
          <w:rFonts w:ascii="Times New Roman" w:hAnsi="Times New Roman" w:cs="Times New Roman"/>
          <w:color w:val="000000"/>
          <w:sz w:val="28"/>
          <w:szCs w:val="28"/>
        </w:rPr>
        <w:t>устанавливаются</w:t>
      </w:r>
      <w:r w:rsidR="000D5021" w:rsidRPr="000D5021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региональными нормативами градостроительного проектирования Республики Татарстан. </w:t>
      </w:r>
    </w:p>
    <w:p w14:paraId="0C6F7D49" w14:textId="2D147E5A" w:rsidR="00634D89" w:rsidRDefault="000C3033" w:rsidP="007010E5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3033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BB141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634D89" w:rsidRPr="0024128E">
        <w:rPr>
          <w:rFonts w:ascii="Times New Roman" w:hAnsi="Times New Roman" w:cs="Times New Roman"/>
          <w:color w:val="000000"/>
          <w:sz w:val="28"/>
          <w:szCs w:val="28"/>
        </w:rPr>
        <w:t>Предельные размеры земельных участков, предельные параметры разреш</w:t>
      </w:r>
      <w:r w:rsidR="00387709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634D89" w:rsidRPr="0024128E">
        <w:rPr>
          <w:rFonts w:ascii="Times New Roman" w:hAnsi="Times New Roman" w:cs="Times New Roman"/>
          <w:color w:val="000000"/>
          <w:sz w:val="28"/>
          <w:szCs w:val="28"/>
        </w:rPr>
        <w:t>нного строительства, реконструкции объектов капитального строительства, которые не подлежат установлению, в градостроительном регламенте применительно к территориальным зонам Правил обозначаются как «н.у.».</w:t>
      </w:r>
    </w:p>
    <w:p w14:paraId="554CB141" w14:textId="77777777" w:rsidR="009D63B3" w:rsidRDefault="009D63B3">
      <w:pPr>
        <w:rPr>
          <w:rFonts w:ascii="Times New Roman" w:eastAsiaTheme="majorEastAsia" w:hAnsi="Times New Roman" w:cstheme="majorBidi"/>
          <w:sz w:val="28"/>
          <w:szCs w:val="32"/>
        </w:rPr>
      </w:pPr>
      <w:r>
        <w:br w:type="page"/>
      </w:r>
    </w:p>
    <w:p w14:paraId="00A26348" w14:textId="360999B0" w:rsidR="00603ABE" w:rsidRPr="007A4273" w:rsidRDefault="00416597" w:rsidP="00816192">
      <w:pPr>
        <w:pStyle w:val="1"/>
        <w:rPr>
          <w:b/>
        </w:rPr>
      </w:pPr>
      <w:r w:rsidRPr="007A4273">
        <w:rPr>
          <w:b/>
        </w:rPr>
        <w:lastRenderedPageBreak/>
        <w:t>Глава 10</w:t>
      </w:r>
      <w:r w:rsidR="00EC4918" w:rsidRPr="007A4273">
        <w:rPr>
          <w:b/>
        </w:rPr>
        <w:t>. Градостроительные</w:t>
      </w:r>
      <w:r w:rsidR="00A02A9E" w:rsidRPr="007A4273">
        <w:rPr>
          <w:b/>
        </w:rPr>
        <w:t xml:space="preserve"> регламент</w:t>
      </w:r>
      <w:r w:rsidR="00EC4918" w:rsidRPr="007A4273">
        <w:rPr>
          <w:b/>
        </w:rPr>
        <w:t>ы</w:t>
      </w:r>
    </w:p>
    <w:p w14:paraId="64E7AE89" w14:textId="59026B0C" w:rsidR="00A02A9E" w:rsidRDefault="004A5056" w:rsidP="0047647A">
      <w:pPr>
        <w:pStyle w:val="2"/>
        <w:jc w:val="both"/>
      </w:pPr>
      <w:r>
        <w:t>Статья 20</w:t>
      </w:r>
      <w:r w:rsidR="00603ABE">
        <w:t xml:space="preserve">. </w:t>
      </w:r>
      <w:r w:rsidR="00A02A9E" w:rsidRPr="00476221">
        <w:t xml:space="preserve"> </w:t>
      </w:r>
      <w:r w:rsidR="00603ABE" w:rsidRPr="00476221">
        <w:t xml:space="preserve">Градостроительный регламент по видам территориальных </w:t>
      </w:r>
      <w:r w:rsidR="004C177E">
        <w:t>зон</w:t>
      </w:r>
    </w:p>
    <w:p w14:paraId="1527972B" w14:textId="77777777" w:rsidR="00C971AE" w:rsidRPr="00C971AE" w:rsidRDefault="00C971AE" w:rsidP="00C971AE">
      <w:pPr>
        <w:pStyle w:val="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0" w:line="240" w:lineRule="auto"/>
        <w:ind w:firstLine="720"/>
        <w:rPr>
          <w:rFonts w:ascii="Times New Roman" w:hAnsi="Times New Roman"/>
          <w:color w:val="auto"/>
          <w:sz w:val="28"/>
          <w:szCs w:val="26"/>
        </w:rPr>
      </w:pPr>
      <w:r w:rsidRPr="00C971AE">
        <w:rPr>
          <w:rFonts w:ascii="Times New Roman" w:hAnsi="Times New Roman"/>
          <w:color w:val="auto"/>
          <w:sz w:val="28"/>
          <w:szCs w:val="26"/>
        </w:rPr>
        <w:t>1. Зона индивидуального жилищного строительства (Ж-1)</w:t>
      </w:r>
    </w:p>
    <w:tbl>
      <w:tblPr>
        <w:tblStyle w:val="35"/>
        <w:tblW w:w="10065" w:type="dxa"/>
        <w:tblInd w:w="-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09"/>
        <w:gridCol w:w="1701"/>
        <w:gridCol w:w="1134"/>
        <w:gridCol w:w="1276"/>
        <w:gridCol w:w="1276"/>
        <w:gridCol w:w="1275"/>
        <w:gridCol w:w="1276"/>
        <w:gridCol w:w="1418"/>
      </w:tblGrid>
      <w:tr w:rsidR="00A64E57" w:rsidRPr="00A64E57" w14:paraId="4993E4CE" w14:textId="77777777" w:rsidTr="00A64E57">
        <w:trPr>
          <w:trHeight w:val="20"/>
          <w:tblHeader/>
        </w:trPr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B9EFC0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7655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F6DCC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Предельные размеры земельных участков (з.у.)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A64E57" w:rsidRPr="00A64E57" w14:paraId="6F631896" w14:textId="77777777" w:rsidTr="00A64E57">
        <w:trPr>
          <w:trHeight w:val="20"/>
          <w:tblHeader/>
        </w:trPr>
        <w:tc>
          <w:tcPr>
            <w:tcW w:w="709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BD876E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Код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016393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55C55C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Площадь з.у.</w:t>
            </w:r>
          </w:p>
          <w:p w14:paraId="048134CA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(кв.м)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D2DF1B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Ширина передней границы з.у (м)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C5F1B8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Процент</w:t>
            </w:r>
          </w:p>
          <w:p w14:paraId="2BD6CA54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застройки в границах з.у</w:t>
            </w:r>
            <w:r w:rsidRPr="00A64E57">
              <w:rPr>
                <w:sz w:val="22"/>
                <w:szCs w:val="22"/>
              </w:rPr>
              <w:br/>
              <w:t xml:space="preserve"> (%)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1CD1FA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Количество этажей</w:t>
            </w:r>
          </w:p>
          <w:p w14:paraId="6EB05F60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(эт.)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47D3DE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Высота зданий, строений, сооружений (м)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97DE5E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Отступы ОКС от передней/</w:t>
            </w:r>
            <w:r w:rsidRPr="00A64E57">
              <w:rPr>
                <w:sz w:val="22"/>
                <w:szCs w:val="22"/>
                <w:lang w:val="ru-RU"/>
              </w:rPr>
              <w:t xml:space="preserve"> </w:t>
            </w:r>
            <w:r w:rsidRPr="00A64E57">
              <w:rPr>
                <w:sz w:val="22"/>
                <w:szCs w:val="22"/>
              </w:rPr>
              <w:t xml:space="preserve">иных границ з.у. </w:t>
            </w:r>
          </w:p>
          <w:p w14:paraId="3A3A7339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 xml:space="preserve"> (м)</w:t>
            </w:r>
          </w:p>
        </w:tc>
      </w:tr>
      <w:tr w:rsidR="00A64E57" w:rsidRPr="00A64E57" w14:paraId="5CDB1469" w14:textId="77777777" w:rsidTr="00A64E57">
        <w:trPr>
          <w:trHeight w:val="20"/>
          <w:tblHeader/>
        </w:trPr>
        <w:tc>
          <w:tcPr>
            <w:tcW w:w="70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337B7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6D3FD2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363B0D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мин./макс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841A72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мин.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74E25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макс.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DCD42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макс.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86BCA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макс.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8C0650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мин.</w:t>
            </w:r>
          </w:p>
        </w:tc>
      </w:tr>
      <w:tr w:rsidR="00A64E57" w:rsidRPr="00A64E57" w14:paraId="46B8505A" w14:textId="77777777" w:rsidTr="00A64E57">
        <w:trPr>
          <w:trHeight w:val="20"/>
        </w:trPr>
        <w:tc>
          <w:tcPr>
            <w:tcW w:w="10065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AAE8F8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A64E57">
              <w:rPr>
                <w:b/>
                <w:sz w:val="22"/>
                <w:szCs w:val="22"/>
              </w:rPr>
              <w:t>ОСНОВНЫЕ</w:t>
            </w:r>
          </w:p>
        </w:tc>
      </w:tr>
      <w:tr w:rsidR="00A64E57" w:rsidRPr="00A64E57" w14:paraId="460BD03A" w14:textId="77777777" w:rsidTr="00A64E57">
        <w:trPr>
          <w:trHeight w:val="20"/>
        </w:trPr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7EF79DE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2.1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9230614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Для</w:t>
            </w:r>
          </w:p>
          <w:p w14:paraId="3FACEB3B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индивидуального жилищного строительства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C91896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1000/2500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C130C0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77EBB4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9A037A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8423CE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5E706C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3/3</w:t>
            </w:r>
          </w:p>
        </w:tc>
      </w:tr>
      <w:tr w:rsidR="00A64E57" w:rsidRPr="00A64E57" w14:paraId="20661A0F" w14:textId="77777777" w:rsidTr="00A64E57">
        <w:trPr>
          <w:trHeight w:val="20"/>
        </w:trPr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E40179D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3.1.1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BD6B403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C47FA0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61013A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7901AF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427AE7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71D212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94FACB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</w:tr>
      <w:tr w:rsidR="00A64E57" w:rsidRPr="00A64E57" w14:paraId="5743247A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80282E6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3.1.2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364760A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113839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400/2500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A6AD56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5492C9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8FFAFD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9CB12D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45C929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3/3</w:t>
            </w:r>
          </w:p>
        </w:tc>
      </w:tr>
      <w:tr w:rsidR="00A64E57" w:rsidRPr="00A64E57" w14:paraId="44391018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5DB47FE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3.2.3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865B5CA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Оказание услуг связи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FBCA0B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400/2500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82E2AA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3E3EFE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0368B3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D44702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B50978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3/3</w:t>
            </w:r>
          </w:p>
        </w:tc>
      </w:tr>
      <w:tr w:rsidR="00A64E57" w:rsidRPr="00A64E57" w14:paraId="419D5177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C2B37D7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3.3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10A2C1E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Бытовое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4B3BC8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н.у/2500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417367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F4EC4B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19C3BA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767F2D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F9BB91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3/3</w:t>
            </w:r>
          </w:p>
        </w:tc>
      </w:tr>
      <w:tr w:rsidR="00A64E57" w:rsidRPr="00A64E57" w14:paraId="5E0CBDF2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4B0704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3.4.1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8590B8F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Амбулаторно-поликлиническое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1D1E07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15CB69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293EF5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60FF3D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2CB6E1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70A8E8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</w:tr>
      <w:tr w:rsidR="00A64E57" w:rsidRPr="00A64E57" w14:paraId="37D142E2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9DFDBCF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3.5.1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C006773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Дошкольное, начальное и среднее общее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8D52B0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A9EE58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299FF3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EA2265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362C92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58B981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</w:tr>
      <w:tr w:rsidR="00A64E57" w:rsidRPr="00A64E57" w14:paraId="5656E5C4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1FFBAB4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3.6.1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AAA8D17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Объекты культурно-досуговой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F39560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н.у/2500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B684FA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184376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E0DB22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439C51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D097A8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3/3</w:t>
            </w:r>
          </w:p>
        </w:tc>
      </w:tr>
      <w:tr w:rsidR="00A64E57" w:rsidRPr="00A64E57" w14:paraId="6D009994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EB972F5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3.8.1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B7C0A48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 xml:space="preserve">Государственное </w:t>
            </w:r>
            <w:r w:rsidRPr="00A64E57">
              <w:rPr>
                <w:sz w:val="22"/>
                <w:szCs w:val="22"/>
              </w:rPr>
              <w:lastRenderedPageBreak/>
              <w:t>управление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A32780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lastRenderedPageBreak/>
              <w:t>400/2500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2F2DF1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026B96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E64F34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796585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385ACF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A64E57">
              <w:rPr>
                <w:sz w:val="22"/>
                <w:szCs w:val="22"/>
              </w:rPr>
              <w:t>3/3</w:t>
            </w:r>
          </w:p>
        </w:tc>
      </w:tr>
      <w:tr w:rsidR="00A64E57" w:rsidRPr="00A64E57" w14:paraId="725224C1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10AF90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lastRenderedPageBreak/>
              <w:t>5.1.3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A2BF742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Площадки для занятий спортом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B997E9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05A5ED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BB5E9A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28E3D4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B92A77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9EC0AA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</w:tr>
      <w:tr w:rsidR="00A64E57" w:rsidRPr="00A64E57" w14:paraId="3ED56B73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458E8A3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6.8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1E19E09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Связь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78C3E4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FFEF25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865F3E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00B0A8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85DC7F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68C835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</w:tr>
      <w:tr w:rsidR="00A64E57" w:rsidRPr="00A64E57" w14:paraId="71C32645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C87FE96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8.3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83E71DF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Обеспечение внутреннего правопорядка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A34662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D01DA7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0E79D7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6515B5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FE8A1C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052758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</w:tr>
      <w:tr w:rsidR="00A64E57" w:rsidRPr="00A64E57" w14:paraId="6C5E1D05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6A013F5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9.3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62A979D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Историко-культурная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07344E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6E7F1B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0F28CB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9CC280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DE584F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EE7DD5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</w:tr>
      <w:tr w:rsidR="00A64E57" w:rsidRPr="00A64E57" w14:paraId="68149A73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18C39B1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11.0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B8E410D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Водные объекты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624C0B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0BFDF0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19C604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CE5B86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99F5E0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7A762F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</w:tr>
      <w:tr w:rsidR="00A64E57" w:rsidRPr="00A64E57" w14:paraId="54FBE05E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9762283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11.1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416FBA4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Общее пользование водными объектами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C0ACC0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B02A5A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55880E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512DE4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5A757E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5A51AA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</w:tr>
      <w:tr w:rsidR="00A64E57" w:rsidRPr="00A64E57" w14:paraId="5C5C815C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DDB486B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11.2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0761BA5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Специальное пользование водными объектами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0F5C91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5ECF0F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3A6EFC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C068D3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825819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7A6AB4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</w:tr>
      <w:tr w:rsidR="00A64E57" w:rsidRPr="00A64E57" w14:paraId="1BB3B169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3DB9DEE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11.3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B46A8CC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Гидротехнические сооружения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C6852E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F02548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D30064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C2CFE0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AD8C28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E6B4D2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</w:tr>
      <w:tr w:rsidR="00A64E57" w:rsidRPr="00A64E57" w14:paraId="5B1588D6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7A9C9CE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12.0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7AFDAAD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64D579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5E4664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BF5673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6457BE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86BEF4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5899EA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</w:tr>
      <w:tr w:rsidR="00A64E57" w:rsidRPr="00A64E57" w14:paraId="6889B1E8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42F69FC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12.0.1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A01C623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1ADB2D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56F222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9409AC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43F284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BB5C10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C7AECC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</w:tr>
      <w:tr w:rsidR="00A64E57" w:rsidRPr="00A64E57" w14:paraId="4E0CD197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57AFD68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12.0.2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A583660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Благоустройство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2AF88A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8D7CAE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F5020B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5C29E0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BF53F6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04D92F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</w:tr>
      <w:tr w:rsidR="00A64E57" w:rsidRPr="00A64E57" w14:paraId="2296722A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CD16ED0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12.3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994FD0C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Запас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BCAD3F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4F1557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F28113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4E80E8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B4174D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EEC8B4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</w:tr>
      <w:tr w:rsidR="00A64E57" w:rsidRPr="00A64E57" w14:paraId="0FB2D06E" w14:textId="77777777" w:rsidTr="00A64E57">
        <w:trPr>
          <w:trHeight w:val="481"/>
        </w:trPr>
        <w:tc>
          <w:tcPr>
            <w:tcW w:w="1006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A687C2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b/>
                <w:sz w:val="22"/>
                <w:szCs w:val="22"/>
              </w:rPr>
              <w:t>УСЛОВНО РАЗРЕШЕННЫЕ</w:t>
            </w:r>
          </w:p>
        </w:tc>
      </w:tr>
      <w:tr w:rsidR="00A64E57" w:rsidRPr="00A64E57" w14:paraId="19F54B7B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9F2D338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lastRenderedPageBreak/>
              <w:t>2.2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39DE6B8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A8FB0E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1000/2500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B43C99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85A4CE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1049E7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EFFF4E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222BC0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3/3</w:t>
            </w:r>
          </w:p>
        </w:tc>
      </w:tr>
      <w:tr w:rsidR="00A64E57" w:rsidRPr="00A64E57" w14:paraId="2813821D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25D6248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2.3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39051A1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Блокированная жилая застройка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984F80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1000/2500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2EBC50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FB2898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513FC4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07EF16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6BF143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3 передняя /0 боковая (для примыкающих друг к другу блоков); 3</w:t>
            </w:r>
            <w:r w:rsidRPr="00A64E57">
              <w:rPr>
                <w:sz w:val="22"/>
                <w:szCs w:val="22"/>
                <w:lang w:val="ru-RU"/>
              </w:rPr>
              <w:t xml:space="preserve"> </w:t>
            </w:r>
            <w:r w:rsidRPr="00A64E57">
              <w:rPr>
                <w:sz w:val="22"/>
                <w:szCs w:val="22"/>
              </w:rPr>
              <w:t>- в иных случаях</w:t>
            </w:r>
          </w:p>
        </w:tc>
      </w:tr>
      <w:tr w:rsidR="00A64E57" w:rsidRPr="00A64E57" w14:paraId="705A2B51" w14:textId="77777777" w:rsidTr="00A64E57">
        <w:trPr>
          <w:trHeight w:val="20"/>
        </w:trPr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F736629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A64E57">
              <w:rPr>
                <w:sz w:val="22"/>
                <w:szCs w:val="22"/>
                <w:lang w:val="ru-RU"/>
              </w:rPr>
              <w:t>2.7.2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922DB48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A64E57">
              <w:rPr>
                <w:sz w:val="22"/>
                <w:szCs w:val="22"/>
                <w:lang w:val="ru-RU"/>
              </w:rPr>
              <w:t>Размещение гаражей для собственных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432F53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7B58A6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049572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E618A4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4C50CD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C4A0CF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color w:val="FF0000"/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3/0 боковая (для</w:t>
            </w:r>
            <w:r w:rsidRPr="00A64E57">
              <w:rPr>
                <w:sz w:val="22"/>
                <w:szCs w:val="22"/>
                <w:lang w:val="ru-RU"/>
              </w:rPr>
              <w:t xml:space="preserve"> гаражей, блокированных общими стенами с другими гаражами</w:t>
            </w:r>
            <w:r w:rsidRPr="00A64E57">
              <w:rPr>
                <w:sz w:val="22"/>
                <w:szCs w:val="22"/>
              </w:rPr>
              <w:t>); 3</w:t>
            </w:r>
            <w:r w:rsidRPr="00A64E57">
              <w:rPr>
                <w:sz w:val="22"/>
                <w:szCs w:val="22"/>
                <w:lang w:val="ru-RU"/>
              </w:rPr>
              <w:t xml:space="preserve"> </w:t>
            </w:r>
            <w:r w:rsidRPr="00A64E57">
              <w:rPr>
                <w:sz w:val="22"/>
                <w:szCs w:val="22"/>
              </w:rPr>
              <w:t>- в иных случаях</w:t>
            </w:r>
          </w:p>
        </w:tc>
      </w:tr>
      <w:tr w:rsidR="00A64E57" w:rsidRPr="00A64E57" w14:paraId="3B46095C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E3CC806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3.7.1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CD262ED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Осуществление религиозных обрядов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29E247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DAC93C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66DDFD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5EE88E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0C91E2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458682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3/3</w:t>
            </w:r>
          </w:p>
        </w:tc>
      </w:tr>
      <w:tr w:rsidR="00A64E57" w:rsidRPr="00A64E57" w14:paraId="2CBA03EA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8E1E9FD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3.7.2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DDA4109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Религиозное управление и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FDE3F8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400/2500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1F5192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893BE2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CB31E1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456A58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D7122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3/3</w:t>
            </w:r>
          </w:p>
        </w:tc>
      </w:tr>
      <w:tr w:rsidR="00A64E57" w:rsidRPr="00A64E57" w14:paraId="19A9084B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734E452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3.9.1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3282675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583C54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0F5CF3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6DA8A0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EACD82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DA9D5D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D3C7E9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</w:tr>
      <w:tr w:rsidR="00A64E57" w:rsidRPr="00A64E57" w14:paraId="07C3D696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4AFE623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3.10.1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B1C8BBA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 xml:space="preserve">Амбулаторное ветеринарное </w:t>
            </w:r>
            <w:r w:rsidRPr="00A64E57">
              <w:rPr>
                <w:sz w:val="22"/>
                <w:szCs w:val="22"/>
              </w:rPr>
              <w:lastRenderedPageBreak/>
              <w:t>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29558F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lastRenderedPageBreak/>
              <w:t>н.у/2500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C41382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2D43C9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8E3C87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B4DDF6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B3F4D0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3/3</w:t>
            </w:r>
          </w:p>
        </w:tc>
      </w:tr>
      <w:tr w:rsidR="00A64E57" w:rsidRPr="00A64E57" w14:paraId="705984EF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F0BF841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lastRenderedPageBreak/>
              <w:t>4.1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93FC58F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Деловое управление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8AC0CF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400/2500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13B870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97889C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60C666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A82F77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31BE2C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3/3</w:t>
            </w:r>
          </w:p>
        </w:tc>
      </w:tr>
      <w:tr w:rsidR="00A64E57" w:rsidRPr="00A64E57" w14:paraId="70019A7B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54DB4B1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4.4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119CB7D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Магазины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A01E13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н.у/2500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AEAA6C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CCEFA4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122A89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F6C04E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3C57D0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3/3</w:t>
            </w:r>
          </w:p>
        </w:tc>
      </w:tr>
      <w:tr w:rsidR="00A64E57" w:rsidRPr="00A64E57" w14:paraId="310F6256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8904B4F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4.5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A5DB76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Банковская и страховая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E0F577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400/2500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35A788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68C2F5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0BED78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A204D6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A06353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3/3</w:t>
            </w:r>
          </w:p>
        </w:tc>
      </w:tr>
      <w:tr w:rsidR="00A64E57" w:rsidRPr="00A64E57" w14:paraId="1F61DC37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63C4865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4.6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1B22BA6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Общественное питание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415ACA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400/2500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44EF45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9BF586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26C5C8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7E7B06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4273D0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3/3</w:t>
            </w:r>
          </w:p>
        </w:tc>
      </w:tr>
      <w:tr w:rsidR="00A64E57" w:rsidRPr="00A64E57" w14:paraId="16A58D60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849E1CE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4.7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5685BAE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Гостиничное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91CC65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400/2500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5B22A5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4CF99E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110EF8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782194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ACEA4E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3/3</w:t>
            </w:r>
          </w:p>
        </w:tc>
      </w:tr>
      <w:tr w:rsidR="00A64E57" w:rsidRPr="00A64E57" w14:paraId="7C876DD3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82D69F3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4.9.1.3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1467375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Автомобильные мойки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C823B8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н.у/2500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0F5056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89F53F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922B0F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8AA8A1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73FB97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  <w:lang w:val="ru-RU"/>
              </w:rPr>
              <w:t>5</w:t>
            </w:r>
            <w:r w:rsidRPr="00A64E57">
              <w:rPr>
                <w:sz w:val="22"/>
                <w:szCs w:val="22"/>
              </w:rPr>
              <w:t>/</w:t>
            </w:r>
            <w:r w:rsidRPr="00A64E57">
              <w:rPr>
                <w:sz w:val="22"/>
                <w:szCs w:val="22"/>
                <w:lang w:val="ru-RU"/>
              </w:rPr>
              <w:t>5</w:t>
            </w:r>
          </w:p>
        </w:tc>
      </w:tr>
      <w:tr w:rsidR="00A64E57" w:rsidRPr="00A64E57" w14:paraId="3DD603D8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28D2AAA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4.9.1.4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CAAC09B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Ремонт автомобилей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ABD619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н.у/2500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41441D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DEEDDE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58359D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0DAB50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720FD5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  <w:lang w:val="ru-RU"/>
              </w:rPr>
              <w:t>5</w:t>
            </w:r>
            <w:r w:rsidRPr="00A64E57">
              <w:rPr>
                <w:sz w:val="22"/>
                <w:szCs w:val="22"/>
              </w:rPr>
              <w:t>/</w:t>
            </w:r>
            <w:r w:rsidRPr="00A64E57">
              <w:rPr>
                <w:sz w:val="22"/>
                <w:szCs w:val="22"/>
                <w:lang w:val="ru-RU"/>
              </w:rPr>
              <w:t>5</w:t>
            </w:r>
          </w:p>
        </w:tc>
      </w:tr>
      <w:tr w:rsidR="00A64E57" w:rsidRPr="00A64E57" w14:paraId="7CC5BA5A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65E486A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5.1.2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A0CE744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Обеспечение занятий спортом в помещениях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1116F5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400/2500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AAAD91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D1511E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21C3A3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5B38F4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A4C27A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3/3</w:t>
            </w:r>
          </w:p>
        </w:tc>
      </w:tr>
      <w:tr w:rsidR="00A64E57" w:rsidRPr="00A64E57" w14:paraId="298D3473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88B0E73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5.4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9B62014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Причалы для маломерных судов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F971FC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96BEC4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21468A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9BCDBB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308894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F4632B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</w:tr>
      <w:tr w:rsidR="00A64E57" w:rsidRPr="00A64E57" w14:paraId="1F917B65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921F2BA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6.9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6697FF9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Склад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5F21FC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н.у/2500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A7B909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7244BE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C408E3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95BA78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1F4471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A64E57">
              <w:rPr>
                <w:sz w:val="22"/>
                <w:szCs w:val="22"/>
                <w:lang w:val="ru-RU"/>
              </w:rPr>
              <w:t>5</w:t>
            </w:r>
            <w:r w:rsidRPr="00A64E57">
              <w:rPr>
                <w:sz w:val="22"/>
                <w:szCs w:val="22"/>
              </w:rPr>
              <w:t>/</w:t>
            </w:r>
            <w:r w:rsidRPr="00A64E57">
              <w:rPr>
                <w:sz w:val="22"/>
                <w:szCs w:val="22"/>
                <w:lang w:val="ru-RU"/>
              </w:rPr>
              <w:t>5</w:t>
            </w:r>
          </w:p>
        </w:tc>
      </w:tr>
      <w:tr w:rsidR="00A64E57" w:rsidRPr="00BE3B96" w14:paraId="00936DBD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B378B17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7.1.1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CDFAA14" w14:textId="77777777" w:rsidR="00A64E57" w:rsidRPr="00A64E57" w:rsidRDefault="00A64E57" w:rsidP="00A64E5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Железнодорожные пути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8C87FF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4A2D75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BECA08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59574A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76AF89" w14:textId="77777777" w:rsidR="00A64E57" w:rsidRPr="00A64E57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390C23" w14:textId="77777777" w:rsidR="00A64E57" w:rsidRPr="00BE3B96" w:rsidRDefault="00A64E57" w:rsidP="00A64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64E57">
              <w:rPr>
                <w:sz w:val="22"/>
                <w:szCs w:val="22"/>
              </w:rPr>
              <w:t>н.у</w:t>
            </w:r>
          </w:p>
        </w:tc>
      </w:tr>
    </w:tbl>
    <w:p w14:paraId="2C6D824E" w14:textId="61FC00A9" w:rsidR="00C43D41" w:rsidRPr="00C43D41" w:rsidRDefault="00C43D41" w:rsidP="00C43D41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720"/>
        <w:jc w:val="both"/>
        <w:outlineLvl w:val="2"/>
        <w:rPr>
          <w:rFonts w:ascii="Times New Roman" w:eastAsia="Times New Roman" w:hAnsi="Times New Roman" w:cs="Times New Roman"/>
          <w:color w:val="434343"/>
          <w:lang w:val="ru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ru" w:eastAsia="ru-RU"/>
        </w:rPr>
        <w:lastRenderedPageBreak/>
        <w:t>2</w:t>
      </w:r>
      <w:r w:rsidRPr="00C43D41">
        <w:rPr>
          <w:rFonts w:ascii="Times New Roman" w:eastAsia="Times New Roman" w:hAnsi="Times New Roman" w:cs="Times New Roman"/>
          <w:color w:val="000000"/>
          <w:sz w:val="26"/>
          <w:szCs w:val="26"/>
          <w:lang w:val="ru" w:eastAsia="ru-RU"/>
        </w:rPr>
        <w:t xml:space="preserve">. </w:t>
      </w:r>
      <w:bookmarkStart w:id="0" w:name="_2uak0cecjdt" w:colFirst="0" w:colLast="0"/>
      <w:bookmarkEnd w:id="0"/>
      <w:r w:rsidRPr="00C43D41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</w:t>
      </w:r>
      <w:r w:rsidRPr="00C43D41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ru" w:eastAsia="ru-RU"/>
        </w:rPr>
        <w:t>Общественно-деловая зона (ОД)</w:t>
      </w:r>
      <w:bookmarkStart w:id="1" w:name="_3ewqq72q0i6r" w:colFirst="0" w:colLast="0"/>
      <w:bookmarkEnd w:id="1"/>
    </w:p>
    <w:tbl>
      <w:tblPr>
        <w:tblStyle w:val="25"/>
        <w:tblW w:w="10065" w:type="dxa"/>
        <w:tblInd w:w="-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09"/>
        <w:gridCol w:w="2126"/>
        <w:gridCol w:w="1418"/>
        <w:gridCol w:w="1276"/>
        <w:gridCol w:w="1559"/>
        <w:gridCol w:w="1559"/>
        <w:gridCol w:w="1418"/>
      </w:tblGrid>
      <w:tr w:rsidR="00C43D41" w:rsidRPr="00C43D41" w14:paraId="1D601314" w14:textId="77777777" w:rsidTr="00C43D41">
        <w:trPr>
          <w:trHeight w:val="20"/>
          <w:tblHeader/>
        </w:trPr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CB532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Виды разрешенного использования</w:t>
            </w:r>
          </w:p>
        </w:tc>
        <w:tc>
          <w:tcPr>
            <w:tcW w:w="72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FDDE2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Предельные размеры земельных участков (з.у.)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C43D41" w:rsidRPr="00C43D41" w14:paraId="2EE7B1C3" w14:textId="77777777" w:rsidTr="00C43D41">
        <w:trPr>
          <w:trHeight w:val="20"/>
          <w:tblHeader/>
        </w:trPr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89E51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Код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06E37CE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FC462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Площадь з.у.</w:t>
            </w:r>
          </w:p>
          <w:p w14:paraId="27FDC8D5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(кв.м)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0E5611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Процент</w:t>
            </w:r>
          </w:p>
          <w:p w14:paraId="170896FB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застройки в границах з.у</w:t>
            </w: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br/>
              <w:t xml:space="preserve"> (%)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94D5A1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Количество этажей</w:t>
            </w:r>
          </w:p>
          <w:p w14:paraId="4BD44F0A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(эт.)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E90C66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Высота зданий, строений, сооружений (м)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D6FC2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Отступы ОКС от передней/</w:t>
            </w:r>
            <w:r w:rsidRPr="00C43D4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 xml:space="preserve">иных границ з.у. </w:t>
            </w:r>
          </w:p>
          <w:p w14:paraId="520542FC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 xml:space="preserve"> (м)</w:t>
            </w:r>
          </w:p>
        </w:tc>
      </w:tr>
      <w:tr w:rsidR="00C43D41" w:rsidRPr="00C43D41" w14:paraId="73965A64" w14:textId="77777777" w:rsidTr="00C43D41">
        <w:trPr>
          <w:trHeight w:val="20"/>
          <w:tblHeader/>
        </w:trPr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9B551E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D1A1F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FCFE9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мин./макс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57DD69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макс.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D5CEB9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макс.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687749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макс.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CB4EA88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мин.</w:t>
            </w:r>
          </w:p>
        </w:tc>
      </w:tr>
      <w:tr w:rsidR="00C43D41" w:rsidRPr="00C43D41" w14:paraId="00020DE3" w14:textId="77777777" w:rsidTr="00C43D41">
        <w:trPr>
          <w:trHeight w:val="20"/>
        </w:trPr>
        <w:tc>
          <w:tcPr>
            <w:tcW w:w="100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69940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  <w:rPr>
                <w:b/>
              </w:rPr>
            </w:pPr>
            <w:r w:rsidRPr="00C43D41">
              <w:rPr>
                <w:rFonts w:ascii="Times New Roman" w:eastAsia="Times New Roman" w:hAnsi="Times New Roman" w:cs="Times New Roman"/>
                <w:b/>
                <w:lang w:val="ru" w:eastAsia="ru-RU"/>
              </w:rPr>
              <w:t>ОСНОВНЫЕ</w:t>
            </w:r>
          </w:p>
        </w:tc>
      </w:tr>
      <w:tr w:rsidR="00C43D41" w:rsidRPr="00C43D41" w14:paraId="431C754C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9DB6493" w14:textId="77777777" w:rsidR="00C43D41" w:rsidRPr="00C43D41" w:rsidRDefault="00C43D41" w:rsidP="00C43D41">
            <w:pPr>
              <w:widowControl w:val="0"/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3.1.1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0AE5491" w14:textId="77777777" w:rsidR="00C43D41" w:rsidRPr="00C43D41" w:rsidRDefault="00C43D41" w:rsidP="00C43D41">
            <w:pPr>
              <w:widowControl w:val="0"/>
              <w:spacing w:line="240" w:lineRule="auto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Предоставление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EEF4FF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39CEEE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C43056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7F5611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D15A9B5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C43D41" w:rsidRPr="00C43D41" w14:paraId="49A39859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5CCB7DB" w14:textId="77777777" w:rsidR="00C43D41" w:rsidRPr="00C43D41" w:rsidRDefault="00C43D41" w:rsidP="00C43D41">
            <w:pPr>
              <w:widowControl w:val="0"/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3.1.2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9B61ED5" w14:textId="77777777" w:rsidR="00C43D41" w:rsidRPr="00C43D41" w:rsidRDefault="00C43D41" w:rsidP="00C43D41">
            <w:pPr>
              <w:widowControl w:val="0"/>
              <w:spacing w:line="240" w:lineRule="auto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C995CA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400/н.у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843A02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B2071C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C7B9B4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E2C0409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C43D41" w:rsidRPr="00C43D41" w14:paraId="1035A6DD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4186853" w14:textId="77777777" w:rsidR="00C43D41" w:rsidRPr="00C43D41" w:rsidRDefault="00C43D41" w:rsidP="00C43D41">
            <w:pPr>
              <w:widowControl w:val="0"/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3.2.1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766F165" w14:textId="77777777" w:rsidR="00C43D41" w:rsidRPr="00C43D41" w:rsidRDefault="00C43D41" w:rsidP="00C43D41">
            <w:pPr>
              <w:widowControl w:val="0"/>
              <w:spacing w:line="240" w:lineRule="auto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Дома социального обслуживания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47A734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E644DE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ECBD5C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293B8D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BDE74DA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C43D41" w:rsidRPr="00C43D41" w14:paraId="08F1CA86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54F33B0" w14:textId="77777777" w:rsidR="00C43D41" w:rsidRPr="00C43D41" w:rsidRDefault="00C43D41" w:rsidP="00C43D41">
            <w:pPr>
              <w:widowControl w:val="0"/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3.2.2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A7EEB1C" w14:textId="77777777" w:rsidR="00C43D41" w:rsidRPr="00C43D41" w:rsidRDefault="00C43D41" w:rsidP="00C43D41">
            <w:pPr>
              <w:widowControl w:val="0"/>
              <w:spacing w:line="240" w:lineRule="auto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Оказание социальной помощи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0E7AE5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8D886C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B759FF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045F68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3CCF578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C43D41" w:rsidRPr="00C43D41" w14:paraId="76F48E73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EF3268F" w14:textId="77777777" w:rsidR="00C43D41" w:rsidRPr="00C43D41" w:rsidRDefault="00C43D41" w:rsidP="00C43D41">
            <w:pPr>
              <w:widowControl w:val="0"/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3.2.3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11B186A" w14:textId="77777777" w:rsidR="00C43D41" w:rsidRPr="00C43D41" w:rsidRDefault="00C43D41" w:rsidP="00C43D41">
            <w:pPr>
              <w:widowControl w:val="0"/>
              <w:spacing w:line="240" w:lineRule="auto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Оказание услуг связи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845387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400/н.у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8544A7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A76FA5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72D086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6B69EBE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C43D41" w:rsidRPr="00C43D41" w14:paraId="645E6DD7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F09D128" w14:textId="77777777" w:rsidR="00C43D41" w:rsidRPr="00C43D41" w:rsidRDefault="00C43D41" w:rsidP="00C43D41">
            <w:pPr>
              <w:widowControl w:val="0"/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3.2.4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6A9BD47" w14:textId="77777777" w:rsidR="00C43D41" w:rsidRPr="00C43D41" w:rsidRDefault="00C43D41" w:rsidP="00C43D41">
            <w:pPr>
              <w:widowControl w:val="0"/>
              <w:spacing w:line="240" w:lineRule="auto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Общежития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CF2D27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03FB45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CB788E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DCCE68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FE7380E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C43D41" w:rsidRPr="00C43D41" w14:paraId="001ED631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5A8BB95" w14:textId="77777777" w:rsidR="00C43D41" w:rsidRPr="00C43D41" w:rsidRDefault="00C43D41" w:rsidP="00C43D41">
            <w:pPr>
              <w:widowControl w:val="0"/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3.3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530FAE1" w14:textId="77777777" w:rsidR="00C43D41" w:rsidRPr="00C43D41" w:rsidRDefault="00C43D41" w:rsidP="00C43D41">
            <w:pPr>
              <w:widowControl w:val="0"/>
              <w:spacing w:line="240" w:lineRule="auto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Бытовое обслуживание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15429C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400/н.у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A92F58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8A002F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35F446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7E8FC2B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C43D41" w:rsidRPr="00C43D41" w14:paraId="4AF94C34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A0BBDBD" w14:textId="77777777" w:rsidR="00C43D41" w:rsidRPr="00C43D41" w:rsidRDefault="00C43D41" w:rsidP="00C43D41">
            <w:pPr>
              <w:widowControl w:val="0"/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3.4.1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F7ACE61" w14:textId="77777777" w:rsidR="00C43D41" w:rsidRPr="00C43D41" w:rsidRDefault="00C43D41" w:rsidP="00C43D41">
            <w:pPr>
              <w:widowControl w:val="0"/>
              <w:spacing w:line="240" w:lineRule="auto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Амбулаторно-поликлиническое обслуживание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4C5BD8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6C4A01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5FEEB6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55C11D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1DE5F43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C43D41" w:rsidRPr="00C43D41" w14:paraId="4C30C08E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8ED4FF1" w14:textId="77777777" w:rsidR="00C43D41" w:rsidRPr="00C43D41" w:rsidRDefault="00C43D41" w:rsidP="00C43D41">
            <w:pPr>
              <w:widowControl w:val="0"/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3.4.2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320B45B" w14:textId="77777777" w:rsidR="00C43D41" w:rsidRPr="00C43D41" w:rsidRDefault="00C43D41" w:rsidP="00C43D41">
            <w:pPr>
              <w:widowControl w:val="0"/>
              <w:spacing w:line="240" w:lineRule="auto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Стационарное медицинское обслуживание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B3DECD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772CD8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005A85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9D8A6A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0D3E624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C43D41" w:rsidRPr="00C43D41" w14:paraId="0474CF94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557DA63" w14:textId="77777777" w:rsidR="00C43D41" w:rsidRPr="00C43D41" w:rsidRDefault="00C43D41" w:rsidP="00C43D41">
            <w:pPr>
              <w:widowControl w:val="0"/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3.4.3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661B06E" w14:textId="77777777" w:rsidR="00C43D41" w:rsidRPr="00C43D41" w:rsidRDefault="00C43D41" w:rsidP="00C43D41">
            <w:pPr>
              <w:widowControl w:val="0"/>
              <w:spacing w:line="240" w:lineRule="auto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Медицинские организации особого назначения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BA22BC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D357AB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D71F01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CD21B6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0930D5F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C43D41" w:rsidRPr="00C43D41" w14:paraId="0FD5CD6C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04C20FB" w14:textId="77777777" w:rsidR="00C43D41" w:rsidRPr="00C43D41" w:rsidRDefault="00C43D41" w:rsidP="00C43D41">
            <w:pPr>
              <w:widowControl w:val="0"/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lastRenderedPageBreak/>
              <w:t>3.5.2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39A0A36" w14:textId="77777777" w:rsidR="00C43D41" w:rsidRPr="00C43D41" w:rsidRDefault="00C43D41" w:rsidP="00C43D41">
            <w:pPr>
              <w:widowControl w:val="0"/>
              <w:spacing w:line="240" w:lineRule="auto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Среднее и высшее профессиональное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8688F7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415348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24CC0B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B4A87F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BB0FC8F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C43D41" w:rsidRPr="00C43D41" w14:paraId="5539F104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836690D" w14:textId="77777777" w:rsidR="00C43D41" w:rsidRPr="00C43D41" w:rsidRDefault="00C43D41" w:rsidP="00C43D41">
            <w:pPr>
              <w:widowControl w:val="0"/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3.6.1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A68CFC4" w14:textId="77777777" w:rsidR="00C43D41" w:rsidRPr="00C43D41" w:rsidRDefault="00C43D41" w:rsidP="00C43D41">
            <w:pPr>
              <w:widowControl w:val="0"/>
              <w:spacing w:line="240" w:lineRule="auto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Объекты культурно-досуговой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F78D50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F4FA53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3407D6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1D73BD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8EDC8B6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C43D41" w:rsidRPr="00C43D41" w14:paraId="731DFB35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AE00CE2" w14:textId="77777777" w:rsidR="00C43D41" w:rsidRPr="00C43D41" w:rsidRDefault="00C43D41" w:rsidP="00C43D41">
            <w:pPr>
              <w:widowControl w:val="0"/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3.6.2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05AF930" w14:textId="77777777" w:rsidR="00C43D41" w:rsidRPr="00C43D41" w:rsidRDefault="00C43D41" w:rsidP="00C43D41">
            <w:pPr>
              <w:widowControl w:val="0"/>
              <w:spacing w:line="240" w:lineRule="auto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Парки культуры и отдыха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16A464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AD7735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C2EEDD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52807B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E17D39C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C43D41" w:rsidRPr="00C43D41" w14:paraId="0355FE57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03B240D" w14:textId="77777777" w:rsidR="00C43D41" w:rsidRPr="00C43D41" w:rsidRDefault="00C43D41" w:rsidP="00C43D41">
            <w:pPr>
              <w:widowControl w:val="0"/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3.8.1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7E2F40B" w14:textId="77777777" w:rsidR="00C43D41" w:rsidRPr="00C43D41" w:rsidRDefault="00C43D41" w:rsidP="00C43D41">
            <w:pPr>
              <w:widowControl w:val="0"/>
              <w:spacing w:line="240" w:lineRule="auto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Государственное управление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B9245C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B4B983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3D9321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425033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10B8E12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C43D41" w:rsidRPr="00C43D41" w14:paraId="206576AD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50B131E" w14:textId="77777777" w:rsidR="00C43D41" w:rsidRPr="00C43D41" w:rsidRDefault="00C43D41" w:rsidP="00C43D41">
            <w:pPr>
              <w:widowControl w:val="0"/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3.8.2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4E932A0" w14:textId="77777777" w:rsidR="00C43D41" w:rsidRPr="00C43D41" w:rsidRDefault="00C43D41" w:rsidP="00C43D41">
            <w:pPr>
              <w:widowControl w:val="0"/>
              <w:spacing w:line="240" w:lineRule="auto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Представительская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47FDF6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E6BE68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234ECF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93296C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5A90659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C43D41" w:rsidRPr="00C43D41" w14:paraId="0535A5FD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F86855D" w14:textId="77777777" w:rsidR="00C43D41" w:rsidRPr="00C43D41" w:rsidRDefault="00C43D41" w:rsidP="00C43D41">
            <w:pPr>
              <w:widowControl w:val="0"/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3.9.1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6B73BAC" w14:textId="77777777" w:rsidR="00C43D41" w:rsidRPr="00C43D41" w:rsidRDefault="00C43D41" w:rsidP="00C43D41">
            <w:pPr>
              <w:widowControl w:val="0"/>
              <w:spacing w:line="240" w:lineRule="auto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78E4C4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ECFE48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E3EA24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9A6D0C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D565CDF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C43D41" w:rsidRPr="00C43D41" w14:paraId="1DCB6540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62D9F9E" w14:textId="77777777" w:rsidR="00C43D41" w:rsidRPr="00C43D41" w:rsidRDefault="00C43D41" w:rsidP="00C43D41">
            <w:pPr>
              <w:widowControl w:val="0"/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3.9.2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F515FE4" w14:textId="77777777" w:rsidR="00C43D41" w:rsidRPr="00C43D41" w:rsidRDefault="00C43D41" w:rsidP="00C43D41">
            <w:pPr>
              <w:widowControl w:val="0"/>
              <w:spacing w:line="240" w:lineRule="auto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Проведение научных исследований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D89274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776A2C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30E18B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4956E2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896D739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C43D41" w:rsidRPr="00C43D41" w14:paraId="42F10882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EF7FCED" w14:textId="77777777" w:rsidR="00C43D41" w:rsidRPr="00C43D41" w:rsidRDefault="00C43D41" w:rsidP="00C43D41">
            <w:pPr>
              <w:widowControl w:val="0"/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3.10.1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AAEDE2D" w14:textId="77777777" w:rsidR="00C43D41" w:rsidRPr="00C43D41" w:rsidRDefault="00C43D41" w:rsidP="00C43D41">
            <w:pPr>
              <w:widowControl w:val="0"/>
              <w:spacing w:line="240" w:lineRule="auto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Амбулаторное ветеринарное обслуживание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8E222B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C1797B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5E1D74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9CC6B3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F7FBFE1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C43D41" w:rsidRPr="00C43D41" w14:paraId="19EC3BBA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3E0410A" w14:textId="77777777" w:rsidR="00C43D41" w:rsidRPr="00C43D41" w:rsidRDefault="00C43D41" w:rsidP="00C43D41">
            <w:pPr>
              <w:widowControl w:val="0"/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4.1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D2BDFFE" w14:textId="77777777" w:rsidR="00C43D41" w:rsidRPr="00C43D41" w:rsidRDefault="00C43D41" w:rsidP="00C43D41">
            <w:pPr>
              <w:widowControl w:val="0"/>
              <w:spacing w:line="240" w:lineRule="auto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Деловое управление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3CF86D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134FAD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E49722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86D3C8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F779718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C43D41" w:rsidRPr="00C43D41" w14:paraId="3E718F7A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6BC1767" w14:textId="77777777" w:rsidR="00C43D41" w:rsidRPr="00C43D41" w:rsidRDefault="00C43D41" w:rsidP="00C43D41">
            <w:pPr>
              <w:widowControl w:val="0"/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4.2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8DA932C" w14:textId="77777777" w:rsidR="00C43D41" w:rsidRPr="00C43D41" w:rsidRDefault="00C43D41" w:rsidP="00C43D41">
            <w:pPr>
              <w:widowControl w:val="0"/>
              <w:spacing w:line="240" w:lineRule="auto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 xml:space="preserve">Объекты торговли (торговые центры, торгово-развлекательные </w:t>
            </w: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lastRenderedPageBreak/>
              <w:t>центры (комплексы)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4CE723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lastRenderedPageBreak/>
              <w:t>н.у/15000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4BEFA0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3492A9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EB2674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C2EE770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</w:tr>
      <w:tr w:rsidR="00C43D41" w:rsidRPr="00C43D41" w14:paraId="093D0513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59A025B" w14:textId="77777777" w:rsidR="00C43D41" w:rsidRPr="00C43D41" w:rsidRDefault="00C43D41" w:rsidP="00C43D41">
            <w:pPr>
              <w:widowControl w:val="0"/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lastRenderedPageBreak/>
              <w:t>4.4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0591808" w14:textId="77777777" w:rsidR="00C43D41" w:rsidRPr="00C43D41" w:rsidRDefault="00C43D41" w:rsidP="00C43D41">
            <w:pPr>
              <w:widowControl w:val="0"/>
              <w:spacing w:line="240" w:lineRule="auto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Магазины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FB9C83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н.у/15000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B00A82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8FEA8D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260E72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605027C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C43D41" w:rsidRPr="00C43D41" w14:paraId="11C34008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4F85BF5" w14:textId="77777777" w:rsidR="00C43D41" w:rsidRPr="00C43D41" w:rsidRDefault="00C43D41" w:rsidP="00C43D41">
            <w:pPr>
              <w:widowControl w:val="0"/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4.5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6EC865E" w14:textId="77777777" w:rsidR="00C43D41" w:rsidRPr="00C43D41" w:rsidRDefault="00C43D41" w:rsidP="00C43D41">
            <w:pPr>
              <w:widowControl w:val="0"/>
              <w:spacing w:line="240" w:lineRule="auto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Банковская и страховая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EB9F1C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43E2A5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5A95F5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378C75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F141DAD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C43D41" w:rsidRPr="00C43D41" w14:paraId="43E8A2AC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A7C1FA4" w14:textId="77777777" w:rsidR="00C43D41" w:rsidRPr="00C43D41" w:rsidRDefault="00C43D41" w:rsidP="00C43D41">
            <w:pPr>
              <w:widowControl w:val="0"/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4.6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6D69AE9" w14:textId="77777777" w:rsidR="00C43D41" w:rsidRPr="00C43D41" w:rsidRDefault="00C43D41" w:rsidP="00C43D41">
            <w:pPr>
              <w:widowControl w:val="0"/>
              <w:spacing w:line="240" w:lineRule="auto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Общественное питание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01CFAA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885945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D55B7F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240728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8335249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C43D41" w:rsidRPr="00C43D41" w14:paraId="3AA8301E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EB56664" w14:textId="77777777" w:rsidR="00C43D41" w:rsidRPr="00C43D41" w:rsidRDefault="00C43D41" w:rsidP="00C43D41">
            <w:pPr>
              <w:widowControl w:val="0"/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4.7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025F63A" w14:textId="77777777" w:rsidR="00C43D41" w:rsidRPr="00C43D41" w:rsidRDefault="00C43D41" w:rsidP="00C43D41">
            <w:pPr>
              <w:widowControl w:val="0"/>
              <w:spacing w:line="240" w:lineRule="auto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Гостиничное обслуживание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63D820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672148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74C975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61628B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90E74EA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C43D41" w:rsidRPr="00C43D41" w14:paraId="1AE26E0F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14AB328" w14:textId="77777777" w:rsidR="00C43D41" w:rsidRPr="00C43D41" w:rsidRDefault="00C43D41" w:rsidP="00C43D41">
            <w:pPr>
              <w:widowControl w:val="0"/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4.9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9C7F195" w14:textId="77777777" w:rsidR="00C43D41" w:rsidRPr="00C43D41" w:rsidRDefault="00C43D41" w:rsidP="00C43D41">
            <w:pPr>
              <w:widowControl w:val="0"/>
              <w:spacing w:line="240" w:lineRule="auto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Служебные гаражи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8B91C2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6394E5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53F1BA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6D52EC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E130638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</w:tr>
      <w:tr w:rsidR="00C43D41" w:rsidRPr="00C43D41" w14:paraId="18BEEB45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BA4F582" w14:textId="77777777" w:rsidR="00C43D41" w:rsidRPr="00C43D41" w:rsidRDefault="00C43D41" w:rsidP="00C43D41">
            <w:pPr>
              <w:widowControl w:val="0"/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4.9.2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6B880C" w14:textId="77777777" w:rsidR="00C43D41" w:rsidRPr="00C43D41" w:rsidRDefault="00C43D41" w:rsidP="00C43D41">
            <w:pPr>
              <w:widowControl w:val="0"/>
              <w:spacing w:line="240" w:lineRule="auto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Стоянка транспортных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4EE5BC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D05209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E81409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558544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AE68667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C43D41" w:rsidRPr="00C43D41" w14:paraId="210CAF31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F548557" w14:textId="77777777" w:rsidR="00C43D41" w:rsidRPr="00C43D41" w:rsidRDefault="00C43D41" w:rsidP="00C43D41">
            <w:pPr>
              <w:widowControl w:val="0"/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5.1.2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88C3B31" w14:textId="77777777" w:rsidR="00C43D41" w:rsidRPr="00C43D41" w:rsidRDefault="00C43D41" w:rsidP="00C43D41">
            <w:pPr>
              <w:widowControl w:val="0"/>
              <w:spacing w:line="240" w:lineRule="auto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Обеспечение занятий спортом в помещениях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C77F85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73FE6A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F3EDF8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FD052E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FBC977F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C43D41" w:rsidRPr="00C43D41" w14:paraId="350BA5C2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EA9AC49" w14:textId="77777777" w:rsidR="00C43D41" w:rsidRPr="00C43D41" w:rsidRDefault="00C43D41" w:rsidP="00C43D41">
            <w:pPr>
              <w:widowControl w:val="0"/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5.1.3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E436348" w14:textId="77777777" w:rsidR="00C43D41" w:rsidRPr="00C43D41" w:rsidRDefault="00C43D41" w:rsidP="00C43D41">
            <w:pPr>
              <w:widowControl w:val="0"/>
              <w:spacing w:line="240" w:lineRule="auto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Площадки для занятий спортом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449741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6B40C7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A0D38F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E0D072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8A9616F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C43D41" w:rsidRPr="00C43D41" w14:paraId="7E432A32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AE2D36D" w14:textId="77777777" w:rsidR="00C43D41" w:rsidRPr="00C43D41" w:rsidRDefault="00C43D41" w:rsidP="00C43D41">
            <w:pPr>
              <w:widowControl w:val="0"/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6.8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AD5CF2C" w14:textId="77777777" w:rsidR="00C43D41" w:rsidRPr="00C43D41" w:rsidRDefault="00C43D41" w:rsidP="00C43D41">
            <w:pPr>
              <w:widowControl w:val="0"/>
              <w:spacing w:line="240" w:lineRule="auto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Связь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7984E7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EC7B6B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47881E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3DD559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02E60C5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C43D41" w:rsidRPr="00C43D41" w14:paraId="0BC65F2F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1B6CF0D" w14:textId="77777777" w:rsidR="00C43D41" w:rsidRPr="00C43D41" w:rsidRDefault="00C43D41" w:rsidP="00C43D41">
            <w:pPr>
              <w:widowControl w:val="0"/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7.2.2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D320E8D" w14:textId="77777777" w:rsidR="00C43D41" w:rsidRPr="00C43D41" w:rsidRDefault="00C43D41" w:rsidP="00C43D41">
            <w:pPr>
              <w:widowControl w:val="0"/>
              <w:spacing w:line="240" w:lineRule="auto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Обслуживание перевозок пассажиров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64EF31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391EF1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64CBDC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ED7542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6B869FA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C43D41" w:rsidRPr="00C43D41" w14:paraId="1B05105D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43E4CDD" w14:textId="77777777" w:rsidR="00C43D41" w:rsidRPr="00C43D41" w:rsidRDefault="00C43D41" w:rsidP="00C43D41">
            <w:pPr>
              <w:widowControl w:val="0"/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8.3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5179C5D" w14:textId="77777777" w:rsidR="00C43D41" w:rsidRPr="00C43D41" w:rsidRDefault="00C43D41" w:rsidP="00C43D41">
            <w:pPr>
              <w:widowControl w:val="0"/>
              <w:spacing w:line="240" w:lineRule="auto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Обеспечение внутреннего правопорядка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D69313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D4F9F9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869688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49A76A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EA85656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C43D41" w:rsidRPr="00C43D41" w14:paraId="35B86A08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C5181A6" w14:textId="77777777" w:rsidR="00C43D41" w:rsidRPr="00C43D41" w:rsidRDefault="00C43D41" w:rsidP="00C43D41">
            <w:pPr>
              <w:widowControl w:val="0"/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lastRenderedPageBreak/>
              <w:t>9.3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DE78A2E" w14:textId="77777777" w:rsidR="00C43D41" w:rsidRPr="00C43D41" w:rsidRDefault="00C43D41" w:rsidP="00C43D41">
            <w:pPr>
              <w:widowControl w:val="0"/>
              <w:spacing w:line="240" w:lineRule="auto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Историко-культурная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ACEE7D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45FAD6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B4E43E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A50C24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2CFB751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C43D41" w:rsidRPr="00C43D41" w14:paraId="224053E1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EC872F2" w14:textId="77777777" w:rsidR="00C43D41" w:rsidRPr="00C43D41" w:rsidRDefault="00C43D41" w:rsidP="00C43D41">
            <w:pPr>
              <w:widowControl w:val="0"/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11.1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AEE9709" w14:textId="77777777" w:rsidR="00C43D41" w:rsidRPr="00C43D41" w:rsidRDefault="00C43D41" w:rsidP="00C43D41">
            <w:pPr>
              <w:widowControl w:val="0"/>
              <w:spacing w:line="240" w:lineRule="auto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Общее пользование водными объектами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252E7A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74E20D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10DD7F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0E23A3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979D72B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C43D41" w:rsidRPr="00C43D41" w14:paraId="1E0626C7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8DEAE9D" w14:textId="77777777" w:rsidR="00C43D41" w:rsidRPr="00C43D41" w:rsidRDefault="00C43D41" w:rsidP="00C43D41">
            <w:pPr>
              <w:widowControl w:val="0"/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11.3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1DD88A4" w14:textId="77777777" w:rsidR="00C43D41" w:rsidRPr="00C43D41" w:rsidRDefault="00C43D41" w:rsidP="00C43D41">
            <w:pPr>
              <w:widowControl w:val="0"/>
              <w:spacing w:line="240" w:lineRule="auto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Гидротехнические сооружения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CFB99F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10CB86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5CA773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90C376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2A77A27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C43D41" w:rsidRPr="00C43D41" w14:paraId="10C20EC3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D0A5677" w14:textId="77777777" w:rsidR="00C43D41" w:rsidRPr="00C43D41" w:rsidRDefault="00C43D41" w:rsidP="00C43D41">
            <w:pPr>
              <w:widowControl w:val="0"/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12.0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0A3F995" w14:textId="77777777" w:rsidR="00C43D41" w:rsidRPr="00C43D41" w:rsidRDefault="00C43D41" w:rsidP="00C43D41">
            <w:pPr>
              <w:widowControl w:val="0"/>
              <w:spacing w:line="240" w:lineRule="auto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Земельные участки (территории) общего пользования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AAA7C3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F2CD7D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C212BE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55F72A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FF7CEB6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C43D41" w:rsidRPr="00C43D41" w14:paraId="73C32A3E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FBCFF04" w14:textId="77777777" w:rsidR="00C43D41" w:rsidRPr="00C43D41" w:rsidRDefault="00C43D41" w:rsidP="00C43D41">
            <w:pPr>
              <w:widowControl w:val="0"/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12.0.1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09034CB" w14:textId="77777777" w:rsidR="00C43D41" w:rsidRPr="00C43D41" w:rsidRDefault="00C43D41" w:rsidP="00C43D41">
            <w:pPr>
              <w:widowControl w:val="0"/>
              <w:spacing w:line="240" w:lineRule="auto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Улично-дорожная сеть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45F870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588601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19995F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1DB684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CEFBA19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C43D41" w:rsidRPr="00C43D41" w14:paraId="07DF6EB2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389293" w14:textId="77777777" w:rsidR="00C43D41" w:rsidRPr="00C43D41" w:rsidRDefault="00C43D41" w:rsidP="00C43D41">
            <w:pPr>
              <w:widowControl w:val="0"/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12.0.2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25BC33C" w14:textId="77777777" w:rsidR="00C43D41" w:rsidRPr="00C43D41" w:rsidRDefault="00C43D41" w:rsidP="00C43D41">
            <w:pPr>
              <w:widowControl w:val="0"/>
              <w:spacing w:line="240" w:lineRule="auto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Благоустройство территории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5D8041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0E24F0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ABF788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440F46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A0AB56F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C43D41" w:rsidRPr="00C43D41" w14:paraId="7E830433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A65073" w14:textId="77777777" w:rsidR="00C43D41" w:rsidRPr="00C43D41" w:rsidRDefault="00C43D41" w:rsidP="00C43D41">
            <w:pPr>
              <w:widowControl w:val="0"/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12.3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468FE95" w14:textId="77777777" w:rsidR="00C43D41" w:rsidRPr="00C43D41" w:rsidRDefault="00C43D41" w:rsidP="00C43D41">
            <w:pPr>
              <w:widowControl w:val="0"/>
              <w:spacing w:line="240" w:lineRule="auto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Запас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FB5373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BD3AE5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892E0B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B84771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199A607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C43D41" w:rsidRPr="00C43D41" w14:paraId="0CC71BBD" w14:textId="77777777" w:rsidTr="00C43D41">
        <w:trPr>
          <w:trHeight w:val="490"/>
        </w:trPr>
        <w:tc>
          <w:tcPr>
            <w:tcW w:w="10065" w:type="dxa"/>
            <w:gridSpan w:val="7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345186F" w14:textId="77777777" w:rsidR="00C43D41" w:rsidRPr="00C43D41" w:rsidRDefault="00C43D41" w:rsidP="00C43D41">
            <w:pPr>
              <w:widowControl w:val="0"/>
              <w:spacing w:line="240" w:lineRule="auto"/>
              <w:jc w:val="center"/>
              <w:rPr>
                <w:b/>
              </w:rPr>
            </w:pPr>
            <w:r w:rsidRPr="00C43D41">
              <w:rPr>
                <w:rFonts w:ascii="Times New Roman" w:eastAsia="Times New Roman" w:hAnsi="Times New Roman" w:cs="Times New Roman"/>
                <w:b/>
                <w:lang w:val="ru" w:eastAsia="ru-RU"/>
              </w:rPr>
              <w:t>УСЛОВНО РАЗРЕШЕННЫЕ</w:t>
            </w:r>
          </w:p>
        </w:tc>
      </w:tr>
      <w:tr w:rsidR="00C43D41" w:rsidRPr="00C43D41" w14:paraId="7B4348F1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D7FEB17" w14:textId="77777777" w:rsidR="00C43D41" w:rsidRPr="00C43D41" w:rsidRDefault="00C43D41" w:rsidP="00C43D41">
            <w:pPr>
              <w:widowControl w:val="0"/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2.7.1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F6AC27D" w14:textId="77777777" w:rsidR="00C43D41" w:rsidRPr="00C43D41" w:rsidRDefault="00C43D41" w:rsidP="00C43D41">
            <w:pPr>
              <w:widowControl w:val="0"/>
              <w:spacing w:line="240" w:lineRule="auto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Хранение автотранспорта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B40A9A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07A3F0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2920E7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E01B5B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F8638F1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</w:tr>
      <w:tr w:rsidR="00C43D41" w:rsidRPr="00C43D41" w14:paraId="522F6E4F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F524C1F" w14:textId="77777777" w:rsidR="00C43D41" w:rsidRPr="00C43D41" w:rsidRDefault="00C43D41" w:rsidP="00C43D41">
            <w:pPr>
              <w:widowControl w:val="0"/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2.7.2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33F23CA" w14:textId="77777777" w:rsidR="00C43D41" w:rsidRPr="00C43D41" w:rsidRDefault="00C43D41" w:rsidP="00C43D41">
            <w:pPr>
              <w:widowControl w:val="0"/>
              <w:spacing w:line="240" w:lineRule="auto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Размещение гаражей для собственных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4CF71D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B101C2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9D2A5E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6F4F82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14A15B4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3/0 боковая (для</w:t>
            </w:r>
            <w:r w:rsidRPr="00C43D41">
              <w:rPr>
                <w:rFonts w:ascii="Times New Roman" w:eastAsia="Times New Roman" w:hAnsi="Times New Roman" w:cs="Times New Roman"/>
                <w:lang w:eastAsia="ru-RU"/>
              </w:rPr>
              <w:t xml:space="preserve"> гаражей, блокированных общими стенами с другими гаражами</w:t>
            </w: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); 3</w:t>
            </w:r>
            <w:r w:rsidRPr="00C43D4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- в иных случаях</w:t>
            </w:r>
          </w:p>
        </w:tc>
      </w:tr>
      <w:tr w:rsidR="00C43D41" w:rsidRPr="00C43D41" w14:paraId="26F052D5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A7B754" w14:textId="77777777" w:rsidR="00C43D41" w:rsidRPr="00C43D41" w:rsidRDefault="00C43D41" w:rsidP="00C43D41">
            <w:pPr>
              <w:widowControl w:val="0"/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lastRenderedPageBreak/>
              <w:t>3.5.1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D30B0D6" w14:textId="77777777" w:rsidR="00C43D41" w:rsidRPr="00C43D41" w:rsidRDefault="00C43D41" w:rsidP="00C43D41">
            <w:pPr>
              <w:widowControl w:val="0"/>
              <w:spacing w:line="240" w:lineRule="auto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Дошкольное, начальное и среднее общее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FCD8BD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13852D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E90A3A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3A4F14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BF87D6C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C43D41" w:rsidRPr="00C43D41" w14:paraId="06AD22DA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CA66A80" w14:textId="77777777" w:rsidR="00C43D41" w:rsidRPr="00C43D41" w:rsidRDefault="00C43D41" w:rsidP="00C43D41">
            <w:pPr>
              <w:widowControl w:val="0"/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3.7.1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750A863" w14:textId="77777777" w:rsidR="00C43D41" w:rsidRPr="00C43D41" w:rsidRDefault="00C43D41" w:rsidP="00C43D41">
            <w:pPr>
              <w:widowControl w:val="0"/>
              <w:spacing w:line="240" w:lineRule="auto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Осуществление религиозных обрядов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58A96A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684456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1288C2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155B82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B646CC1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C43D41" w:rsidRPr="00C43D41" w14:paraId="31C04A0C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B1EA6B0" w14:textId="77777777" w:rsidR="00C43D41" w:rsidRPr="00C43D41" w:rsidRDefault="00C43D41" w:rsidP="00C43D41">
            <w:pPr>
              <w:widowControl w:val="0"/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3.7.2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ED8F32" w14:textId="77777777" w:rsidR="00C43D41" w:rsidRPr="00C43D41" w:rsidRDefault="00C43D41" w:rsidP="00C43D41">
            <w:pPr>
              <w:widowControl w:val="0"/>
              <w:spacing w:line="240" w:lineRule="auto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Религиозное управление и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9B422A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46064C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6C5E90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7482B1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5C6ABFA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C43D41" w:rsidRPr="00C43D41" w14:paraId="18DDF734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8E578FD" w14:textId="77777777" w:rsidR="00C43D41" w:rsidRPr="00C43D41" w:rsidRDefault="00C43D41" w:rsidP="00C43D41">
            <w:pPr>
              <w:widowControl w:val="0"/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4.3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65F5874" w14:textId="77777777" w:rsidR="00C43D41" w:rsidRPr="00C43D41" w:rsidRDefault="00C43D41" w:rsidP="00C43D41">
            <w:pPr>
              <w:widowControl w:val="0"/>
              <w:spacing w:line="240" w:lineRule="auto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Рынки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D12C1D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н.у/15000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96236F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DA3D6E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737237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5F165E0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C43D41" w:rsidRPr="00C43D41" w14:paraId="6E675AC1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6613B8B" w14:textId="77777777" w:rsidR="00C43D41" w:rsidRPr="00C43D41" w:rsidRDefault="00C43D41" w:rsidP="00C43D41">
            <w:pPr>
              <w:widowControl w:val="0"/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4.8.1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B35F912" w14:textId="77777777" w:rsidR="00C43D41" w:rsidRPr="00C43D41" w:rsidRDefault="00C43D41" w:rsidP="00C43D41">
            <w:pPr>
              <w:widowControl w:val="0"/>
              <w:spacing w:line="240" w:lineRule="auto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Развлекательные мероприятия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A0FC82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03E051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C15C23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F8AD52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11DC6FC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C43D41" w:rsidRPr="00C43D41" w14:paraId="6F409AB4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E119A93" w14:textId="77777777" w:rsidR="00C43D41" w:rsidRPr="00C43D41" w:rsidRDefault="00C43D41" w:rsidP="00C43D41">
            <w:pPr>
              <w:widowControl w:val="0"/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4.9.1.1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463AD2D" w14:textId="77777777" w:rsidR="00C43D41" w:rsidRPr="00C43D41" w:rsidRDefault="00C43D41" w:rsidP="00C43D41">
            <w:pPr>
              <w:widowControl w:val="0"/>
              <w:spacing w:line="240" w:lineRule="auto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Заправка транспортных средств</w:t>
            </w:r>
            <w:r w:rsidRPr="00C43D41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F784E5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B20E19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D3A4CE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6656DD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41F4901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</w:tr>
      <w:tr w:rsidR="00C43D41" w:rsidRPr="00C43D41" w14:paraId="5270241B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C7BE899" w14:textId="77777777" w:rsidR="00C43D41" w:rsidRPr="00C43D41" w:rsidRDefault="00C43D41" w:rsidP="00C43D41">
            <w:pPr>
              <w:widowControl w:val="0"/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4.9.1.3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896FD23" w14:textId="77777777" w:rsidR="00C43D41" w:rsidRPr="00C43D41" w:rsidRDefault="00C43D41" w:rsidP="00C43D41">
            <w:pPr>
              <w:widowControl w:val="0"/>
              <w:spacing w:line="240" w:lineRule="auto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Автомобильные мойки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7A1376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400/н.у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497759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74773C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0F13D6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678C6D2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</w:tr>
      <w:tr w:rsidR="00C43D41" w:rsidRPr="00C43D41" w14:paraId="2F8038CB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325F407" w14:textId="77777777" w:rsidR="00C43D41" w:rsidRPr="00C43D41" w:rsidRDefault="00C43D41" w:rsidP="00C43D41">
            <w:pPr>
              <w:widowControl w:val="0"/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4.9.1.4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20F90AD" w14:textId="77777777" w:rsidR="00C43D41" w:rsidRPr="00C43D41" w:rsidRDefault="00C43D41" w:rsidP="00C43D41">
            <w:pPr>
              <w:widowControl w:val="0"/>
              <w:spacing w:line="240" w:lineRule="auto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Ремонт автомобилей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2E1869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400/н.у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6B4CA3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67D08C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B861B4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188FDDF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</w:tr>
      <w:tr w:rsidR="00C43D41" w:rsidRPr="00C43D41" w14:paraId="7B2C4601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0F830F" w14:textId="77777777" w:rsidR="00C43D41" w:rsidRPr="00C43D41" w:rsidRDefault="00C43D41" w:rsidP="00C43D41">
            <w:pPr>
              <w:widowControl w:val="0"/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4.10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F23C2F3" w14:textId="77777777" w:rsidR="00C43D41" w:rsidRPr="00C43D41" w:rsidRDefault="00C43D41" w:rsidP="00C43D41">
            <w:pPr>
              <w:widowControl w:val="0"/>
              <w:spacing w:line="240" w:lineRule="auto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Выставочно-ярмарочная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FA985A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B397C0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D17F89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167BFD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E9F9537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C43D41" w:rsidRPr="00C43D41" w14:paraId="6C787422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C868B46" w14:textId="77777777" w:rsidR="00C43D41" w:rsidRPr="00C43D41" w:rsidRDefault="00C43D41" w:rsidP="00C43D41">
            <w:pPr>
              <w:widowControl w:val="0"/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7.1.1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99E077" w14:textId="77777777" w:rsidR="00C43D41" w:rsidRPr="00C43D41" w:rsidRDefault="00C43D41" w:rsidP="00C43D41">
            <w:pPr>
              <w:widowControl w:val="0"/>
              <w:spacing w:line="240" w:lineRule="auto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Железнодорожные пути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44D53A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B4DB0E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4463EB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B9F690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934DFBF" w14:textId="77777777" w:rsidR="00C43D41" w:rsidRPr="00C43D41" w:rsidRDefault="00C43D41" w:rsidP="00C43D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C43D41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</w:tbl>
    <w:p w14:paraId="640C1CB5" w14:textId="77777777" w:rsidR="00C43D41" w:rsidRPr="00C43D41" w:rsidRDefault="00C43D41" w:rsidP="00C43D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ru" w:eastAsia="ru-RU"/>
        </w:rPr>
      </w:pPr>
      <w:r w:rsidRPr="00C43D41">
        <w:rPr>
          <w:rFonts w:ascii="Times New Roman" w:eastAsia="Times New Roman" w:hAnsi="Times New Roman" w:cs="Times New Roman"/>
          <w:highlight w:val="white"/>
          <w:lang w:eastAsia="ru-RU"/>
        </w:rPr>
        <w:t>*</w:t>
      </w:r>
      <w:r w:rsidRPr="00C43D41">
        <w:rPr>
          <w:rFonts w:ascii="Times New Roman" w:eastAsia="Times New Roman" w:hAnsi="Times New Roman" w:cs="Times New Roman"/>
          <w:highlight w:val="white"/>
          <w:lang w:val="ru" w:eastAsia="ru-RU"/>
        </w:rPr>
        <w:t>С учетом требований СП 156.13130.2014 “Свод правил. Станции автомобильные заправочные. Требования пожарной безопасности”.</w:t>
      </w:r>
    </w:p>
    <w:p w14:paraId="3FB63C5F" w14:textId="77777777" w:rsidR="00C43D41" w:rsidRPr="00C43D41" w:rsidRDefault="00C43D41" w:rsidP="00C43D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</w:p>
    <w:p w14:paraId="70F52BCC" w14:textId="77777777" w:rsidR="00EC4918" w:rsidRPr="006A508C" w:rsidRDefault="00EC4918" w:rsidP="00C971AE">
      <w:pPr>
        <w:spacing w:after="0"/>
        <w:jc w:val="both"/>
        <w:rPr>
          <w:rFonts w:ascii="Times New Roman" w:hAnsi="Times New Roman" w:cs="Times New Roman"/>
        </w:rPr>
      </w:pPr>
    </w:p>
    <w:p w14:paraId="047575D6" w14:textId="548780CB" w:rsidR="00E65675" w:rsidRPr="00E65675" w:rsidRDefault="00C43D41" w:rsidP="00E656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720"/>
        <w:jc w:val="both"/>
        <w:outlineLvl w:val="2"/>
        <w:rPr>
          <w:rFonts w:ascii="Times New Roman" w:eastAsiaTheme="majorEastAsia" w:hAnsi="Times New Roman" w:cstheme="majorBidi"/>
          <w:sz w:val="28"/>
          <w:szCs w:val="26"/>
        </w:rPr>
      </w:pPr>
      <w:bookmarkStart w:id="2" w:name="_9il10888bods" w:colFirst="0" w:colLast="0"/>
      <w:bookmarkEnd w:id="2"/>
      <w:r>
        <w:rPr>
          <w:rFonts w:ascii="Times New Roman" w:eastAsiaTheme="majorEastAsia" w:hAnsi="Times New Roman" w:cstheme="majorBidi"/>
          <w:sz w:val="28"/>
          <w:szCs w:val="26"/>
        </w:rPr>
        <w:lastRenderedPageBreak/>
        <w:t>3</w:t>
      </w:r>
      <w:r w:rsidR="00E65675" w:rsidRPr="00E65675">
        <w:rPr>
          <w:rFonts w:ascii="Times New Roman" w:eastAsiaTheme="majorEastAsia" w:hAnsi="Times New Roman" w:cstheme="majorBidi"/>
          <w:sz w:val="28"/>
          <w:szCs w:val="26"/>
        </w:rPr>
        <w:t>. Зона социальных объектов (ОД-С)</w:t>
      </w:r>
    </w:p>
    <w:tbl>
      <w:tblPr>
        <w:tblStyle w:val="220"/>
        <w:tblW w:w="10065" w:type="dxa"/>
        <w:tblInd w:w="-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09"/>
        <w:gridCol w:w="2126"/>
        <w:gridCol w:w="1418"/>
        <w:gridCol w:w="1276"/>
        <w:gridCol w:w="1559"/>
        <w:gridCol w:w="1559"/>
        <w:gridCol w:w="1418"/>
      </w:tblGrid>
      <w:tr w:rsidR="00A64E57" w:rsidRPr="00A64E57" w14:paraId="1F8EE300" w14:textId="77777777" w:rsidTr="00A64E57">
        <w:trPr>
          <w:trHeight w:val="20"/>
          <w:tblHeader/>
        </w:trPr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F202D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Виды разрешенного использования</w:t>
            </w:r>
          </w:p>
        </w:tc>
        <w:tc>
          <w:tcPr>
            <w:tcW w:w="72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4FEC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Предельные размеры земельных участков (з.у.)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A64E57" w:rsidRPr="00A64E57" w14:paraId="6F8C796B" w14:textId="77777777" w:rsidTr="00A64E57">
        <w:trPr>
          <w:trHeight w:val="20"/>
          <w:tblHeader/>
        </w:trPr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A72E2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Код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3A235A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13D4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Площадь з.у.</w:t>
            </w:r>
          </w:p>
          <w:p w14:paraId="31C9BA1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(кв.м)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F40B2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Процент</w:t>
            </w:r>
          </w:p>
          <w:p w14:paraId="075B822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застройки в границах з.у</w:t>
            </w: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br/>
              <w:t xml:space="preserve"> (%)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9CB62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Количество этажей</w:t>
            </w:r>
          </w:p>
          <w:p w14:paraId="0304176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(эт.)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01ED0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Высота зданий, строений, сооружений (м)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025D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Отступы ОКС от передней/</w:t>
            </w: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 xml:space="preserve">иных границ з.у. </w:t>
            </w:r>
          </w:p>
          <w:p w14:paraId="72E8FF0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 xml:space="preserve"> (м)</w:t>
            </w:r>
          </w:p>
        </w:tc>
      </w:tr>
      <w:tr w:rsidR="00A64E57" w:rsidRPr="00A64E57" w14:paraId="5EB90506" w14:textId="77777777" w:rsidTr="00A64E57">
        <w:trPr>
          <w:trHeight w:val="20"/>
          <w:tblHeader/>
        </w:trPr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B01F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769E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17730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мин./макс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A59E4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макс.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B5DA7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макс.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8BDF4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макс.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13026A6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мин.</w:t>
            </w:r>
          </w:p>
        </w:tc>
      </w:tr>
      <w:tr w:rsidR="00A64E57" w:rsidRPr="00A64E57" w14:paraId="314AC766" w14:textId="77777777" w:rsidTr="00A64E57">
        <w:trPr>
          <w:trHeight w:val="20"/>
        </w:trPr>
        <w:tc>
          <w:tcPr>
            <w:tcW w:w="100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02B0E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  <w:rPr>
                <w:b/>
              </w:rPr>
            </w:pPr>
            <w:r w:rsidRPr="00A64E57">
              <w:rPr>
                <w:rFonts w:ascii="Times New Roman" w:eastAsia="Times New Roman" w:hAnsi="Times New Roman" w:cs="Times New Roman"/>
                <w:b/>
                <w:lang w:val="ru" w:eastAsia="ru-RU"/>
              </w:rPr>
              <w:t>ОСНОВНЫЕ</w:t>
            </w:r>
          </w:p>
        </w:tc>
      </w:tr>
      <w:tr w:rsidR="00A64E57" w:rsidRPr="00A64E57" w14:paraId="12D43604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CD05039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3.1.1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EA26F13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Предоставление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8C19F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CD38D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0AE36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C2C8F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8A3E6A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32DD6387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228E468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3.1.2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5CF6963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0ABB5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C1607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9F15C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13CEA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8ECE36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A64E57" w:rsidRPr="00A64E57" w14:paraId="07AD3710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23FFBFF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3.2.1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BB34A31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Дома социального обслуживания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320AA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CF5BC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0069C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E6257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2385F4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A64E57" w:rsidRPr="00A64E57" w14:paraId="6DC33899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B2620BB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3.2.2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0C25717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Оказание социальной помощи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93C6D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3F72B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204C5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1E780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4F09CF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A64E57" w:rsidRPr="00A64E57" w14:paraId="29792444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55F499A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3.2.3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3979B3E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Оказание услуг связи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2B94E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FD4E8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BA18E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5A7F4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4D0CDF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A64E57" w:rsidRPr="00A64E57" w14:paraId="7852D0B8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7710166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3.4.1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54F5E7A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Амбулаторно-поликлиническое обслуживание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E83F8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DA8D7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70E8A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99A51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A5EF7B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10DAF9D9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C1E127D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3.4.2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8B811C3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Стационарное медицинское обслуживание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8E433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B4E1C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47735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21238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C5CD81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4F6EBC0A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BAFA750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3.4.3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CB28BB7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Медицинские организации особого назначения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A6DBA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4545E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9847A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0282A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45A189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02CB112A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6309B48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3.5.1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1C1F637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Дошкольное, начальное и среднее общее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0F8CC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97637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CF8B2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1AE0A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128BC4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5EDF7D54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35E1BEC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3.5.2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C621843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 xml:space="preserve">Среднее и высшее </w:t>
            </w: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lastRenderedPageBreak/>
              <w:t>профессиональное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497F8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lastRenderedPageBreak/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AF53C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2E20C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AB8B0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D01F34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A64E57" w:rsidRPr="00A64E57" w14:paraId="2580A953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ED7EDBC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lastRenderedPageBreak/>
              <w:t>3.6.1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CC8268D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Объекты культурно-досуговой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7BE69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49C99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C8133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9682B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920AC5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A64E57" w:rsidRPr="00A64E57" w14:paraId="26BE0FC8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3ECAA92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3.8.1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9587F94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Государственное управление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2310C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469A9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A5BB4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0F12A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04C35F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A64E57" w:rsidRPr="00A64E57" w14:paraId="6D5614E4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4702C18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3.9.1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E5876A7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CCA7A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489A5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55F24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3CF64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5C18D4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57DE8DF9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A6C53D6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3.9.2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8D8E686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Проведение научных исследований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107BD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6BED2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75C94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B7C05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35BE7F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A64E57" w:rsidRPr="00A64E57" w14:paraId="349FD115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FF97FD9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4.9.2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1AA5B01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Стоянка транспортных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7237E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D6E97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C83B1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8F198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6D215E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2FCBE9E4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224DE01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5.1.2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B65C23B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Обеспечение занятий спортом в помещениях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D8FA4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0602A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A1B05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F6DF6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7E6796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A64E57" w:rsidRPr="00A64E57" w14:paraId="4C5CDB94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CD88D45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6.8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AB067CE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Связь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8B3E9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EC671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3BC77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5F8EC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8F50F6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5D68CB84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608B98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8.3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FD7FCFF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Обеспечение внутреннего правопорядка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116DA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A836D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4BF51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05AB3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C85A07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483A3F82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8547746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9.2.1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B70769E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Санаторная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83827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30B47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88440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A576C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7C9EA9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A64E57" w:rsidRPr="00A64E57" w14:paraId="01CF5D01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DA33A16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lastRenderedPageBreak/>
              <w:t>9.3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9F8525A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Историко-культурная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7C4A5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3CF15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03EC4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8D215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043BDA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3953DE6C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B2F9EB9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11.1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CE8CAE5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Общее пользование водными объектами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BC79B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9542E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35972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F576B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4D7E40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119370E4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188B511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11.3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497333A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Гидротехнические сооружения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95210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218F3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7F2FB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56E61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FC69D7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62C5F3CE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05E9712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12.0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7D668E1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Земельные участки (территории) общего пользования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82435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5D9AD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0A4C8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278F4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FB01FE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205125B9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F2719D3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12.0.1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A169462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Улично-дорожная сеть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47608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4FB8E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75017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C5BE4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92234D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2E107B7F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420DDFB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12.0.2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BF0D3BA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Благоустройство территории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F775D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7088D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3E110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20BFB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367BED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3E6EB9C1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95E7E9E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12.3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92C582D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Запас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3F9BF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4E9EC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2F236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6DBC5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AE06AD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7645BE23" w14:textId="77777777" w:rsidTr="00A64E57">
        <w:trPr>
          <w:trHeight w:val="432"/>
        </w:trPr>
        <w:tc>
          <w:tcPr>
            <w:tcW w:w="100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8D8F542" w14:textId="77777777" w:rsidR="00A64E57" w:rsidRPr="00A64E57" w:rsidRDefault="00A64E57" w:rsidP="002D6974">
            <w:pPr>
              <w:widowControl w:val="0"/>
              <w:spacing w:line="240" w:lineRule="auto"/>
              <w:jc w:val="center"/>
              <w:rPr>
                <w:b/>
              </w:rPr>
            </w:pPr>
            <w:r w:rsidRPr="00A64E57">
              <w:rPr>
                <w:rFonts w:ascii="Times New Roman" w:eastAsia="Times New Roman" w:hAnsi="Times New Roman" w:cs="Times New Roman"/>
                <w:b/>
                <w:lang w:val="ru" w:eastAsia="ru-RU"/>
              </w:rPr>
              <w:t>УСЛОВНО РАЗРЕШЕННЫЕ</w:t>
            </w:r>
          </w:p>
        </w:tc>
      </w:tr>
      <w:tr w:rsidR="00A64E57" w:rsidRPr="00A64E57" w14:paraId="36C80CBF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C9C4AC2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3.2.4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2ECF308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Общежития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344BC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4CE5C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17786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73E0D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085598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A64E57" w:rsidRPr="00A64E57" w14:paraId="5DEE44DB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39DD587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3.3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915633A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Бытовое обслуживание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8C70F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D6F68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BD168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15FF5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EF0FB8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A64E57" w:rsidRPr="00A64E57" w14:paraId="3E7990AC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8D46518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3.7.1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73713E6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Осуществление религиозных обрядов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0331A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94980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982B0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B70B5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83A451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A64E57" w:rsidRPr="00A64E57" w14:paraId="7B501758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8AFDFFD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3.7.2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E30CE04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Религиозное управление и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5C58E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CA791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9460E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55D62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B049EE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A64E57" w:rsidRPr="00A64E57" w14:paraId="236386E5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A9C83AE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4.1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17475A9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Деловое управление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D2D13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B1693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1E90A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A0A53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EF04A6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A64E57" w:rsidRPr="00A64E57" w14:paraId="061C57FC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C3AD67C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lastRenderedPageBreak/>
              <w:t>4.4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8431DFA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Магазины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E1CBE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5711D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551BA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13F59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9C1AD2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A64E57" w:rsidRPr="00A64E57" w14:paraId="1DDA945D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8681579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4.6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C0C7BE8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Общественное питание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FA288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F2AF0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32229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65124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F7A31F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A64E57" w:rsidRPr="00A64E57" w14:paraId="2C7D42E9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7A74E5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4.7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5E36F7A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Гостиничное обслуживание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385F9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B79CD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07AE8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C0530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33D29E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A64E57" w:rsidRPr="00A64E57" w14:paraId="17661A2F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C7C9CC4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7.11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396E6EB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Железнодорожные пути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25856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7CD8C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9521E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41C1E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AB89CD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7F8B0E5A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3073F89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8.0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81D4908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Обеспечение обороны и безопасности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877EB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14FEE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83EE9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65B8E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C7354D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1FE8A841" w14:textId="77777777" w:rsidTr="00A64E57">
        <w:trPr>
          <w:trHeight w:val="384"/>
        </w:trPr>
        <w:tc>
          <w:tcPr>
            <w:tcW w:w="10065" w:type="dxa"/>
            <w:gridSpan w:val="7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4B286C3" w14:textId="77777777" w:rsidR="00A64E57" w:rsidRPr="00A64E57" w:rsidRDefault="00A64E57" w:rsidP="002D6974">
            <w:pPr>
              <w:widowControl w:val="0"/>
              <w:spacing w:line="240" w:lineRule="auto"/>
              <w:jc w:val="center"/>
              <w:rPr>
                <w:b/>
              </w:rPr>
            </w:pPr>
            <w:r w:rsidRPr="00A64E57">
              <w:rPr>
                <w:rFonts w:ascii="Times New Roman" w:eastAsia="Times New Roman" w:hAnsi="Times New Roman" w:cs="Times New Roman"/>
                <w:b/>
                <w:lang w:val="ru" w:eastAsia="ru-RU"/>
              </w:rPr>
              <w:t>ВСПОМОГАТЕЛЬНЫЕ</w:t>
            </w:r>
          </w:p>
        </w:tc>
      </w:tr>
      <w:tr w:rsidR="00A64E57" w:rsidRPr="00A64E57" w14:paraId="7771CE7F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B8B8F0B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3.2.4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3FB7322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Общежития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7CCCE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CD5C9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66AA5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A15AA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120192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A64E57" w:rsidRPr="00A64E57" w14:paraId="44A2CD8B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40BDC8A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3.3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6188475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Бытовое обслуживание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9E4CA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F0705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11F41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CD412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B49ADF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A64E57" w:rsidRPr="00A64E57" w14:paraId="767FC5BB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4B422EA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4.1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DAC478A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Деловое управление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4185D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B8B47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F022E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76EFE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1DF16F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A64E57" w:rsidRPr="00A64E57" w14:paraId="308193BA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ED1A141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4.4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B23FA13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Магазины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3DA55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FCA69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8FBA3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E85F7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1A2757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A64E57" w:rsidRPr="00A64E57" w14:paraId="35C70901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60D0834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4.6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D00B796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Общественное питание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8FE9B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05941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0F90F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3A618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EBC384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A64E57" w:rsidRPr="00A64E57" w14:paraId="4789BF54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FB13AB7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4.7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D263FAB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Гостиничное обслуживание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655E0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D4593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6FF27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B69F5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10AD49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A64E57" w:rsidRPr="00A64E57" w14:paraId="20A22FF0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A7DCEB6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4.9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76FE3C0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Служебные гаражи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81091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4707C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03501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25400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117298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</w:tr>
      <w:tr w:rsidR="00A64E57" w:rsidRPr="00A64E57" w14:paraId="1C5ABFE6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915CDB4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5.1.3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48118C2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Площадки для занятий спортом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9F7DF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AFCB5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17957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CD515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DB74EE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</w:tbl>
    <w:p w14:paraId="2B6A40C0" w14:textId="2968860A" w:rsidR="00EF40B2" w:rsidRPr="00EF40B2" w:rsidRDefault="007531CE" w:rsidP="00EF40B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720"/>
        <w:jc w:val="both"/>
        <w:outlineLvl w:val="2"/>
        <w:rPr>
          <w:rFonts w:ascii="Times New Roman" w:eastAsiaTheme="majorEastAsia" w:hAnsi="Times New Roman" w:cstheme="majorBidi"/>
          <w:sz w:val="28"/>
          <w:szCs w:val="26"/>
        </w:rPr>
      </w:pPr>
      <w:r>
        <w:rPr>
          <w:rFonts w:ascii="Times New Roman" w:eastAsiaTheme="majorEastAsia" w:hAnsi="Times New Roman" w:cstheme="majorBidi"/>
          <w:sz w:val="28"/>
          <w:szCs w:val="26"/>
        </w:rPr>
        <w:lastRenderedPageBreak/>
        <w:t>4</w:t>
      </w:r>
      <w:r w:rsidR="00EF40B2" w:rsidRPr="00EF40B2">
        <w:rPr>
          <w:rFonts w:ascii="Times New Roman" w:eastAsiaTheme="majorEastAsia" w:hAnsi="Times New Roman" w:cstheme="majorBidi"/>
          <w:sz w:val="28"/>
          <w:szCs w:val="26"/>
        </w:rPr>
        <w:t>. Рекреационная зона (Р-2)</w:t>
      </w:r>
      <w:bookmarkStart w:id="3" w:name="_7yjeogeg6i3s" w:colFirst="0" w:colLast="0"/>
      <w:bookmarkEnd w:id="3"/>
    </w:p>
    <w:tbl>
      <w:tblPr>
        <w:tblStyle w:val="19"/>
        <w:tblW w:w="10065" w:type="dxa"/>
        <w:tblInd w:w="-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09"/>
        <w:gridCol w:w="2126"/>
        <w:gridCol w:w="1418"/>
        <w:gridCol w:w="1276"/>
        <w:gridCol w:w="1559"/>
        <w:gridCol w:w="1559"/>
        <w:gridCol w:w="1418"/>
      </w:tblGrid>
      <w:tr w:rsidR="00A64E57" w:rsidRPr="00A64E57" w14:paraId="499CCDA0" w14:textId="77777777" w:rsidTr="00A64E57">
        <w:trPr>
          <w:trHeight w:val="20"/>
          <w:tblHeader/>
        </w:trPr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3A242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Виды разрешенного использования</w:t>
            </w:r>
          </w:p>
        </w:tc>
        <w:tc>
          <w:tcPr>
            <w:tcW w:w="72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A599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Предельные размеры земельных участков (з.у.)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A64E57" w:rsidRPr="00A64E57" w14:paraId="630E5570" w14:textId="77777777" w:rsidTr="00A64E57">
        <w:trPr>
          <w:trHeight w:val="20"/>
          <w:tblHeader/>
        </w:trPr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95B0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Код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376D91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3194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Площадь з.у.</w:t>
            </w:r>
          </w:p>
          <w:p w14:paraId="279C9A9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(кв.м)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E48E9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Процент</w:t>
            </w:r>
          </w:p>
          <w:p w14:paraId="043F25F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застройки в границах з.у</w:t>
            </w: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br/>
              <w:t xml:space="preserve"> (%)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A0A99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Количество этажей</w:t>
            </w:r>
          </w:p>
          <w:p w14:paraId="7F978B9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(эт.)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D298A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Высота зданий, строений, сооружений (м)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77AC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Отступы ОКС от передней/</w:t>
            </w: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 xml:space="preserve">иных границ з.у. </w:t>
            </w:r>
          </w:p>
          <w:p w14:paraId="786F5B4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 xml:space="preserve"> (м)</w:t>
            </w:r>
          </w:p>
        </w:tc>
      </w:tr>
      <w:tr w:rsidR="00A64E57" w:rsidRPr="00A64E57" w14:paraId="7066AF4D" w14:textId="77777777" w:rsidTr="00A64E57">
        <w:trPr>
          <w:trHeight w:val="20"/>
          <w:tblHeader/>
        </w:trPr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09A0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0FCE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03941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мин./макс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54421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макс.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77639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макс.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3544F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макс.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32A49EA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мин.</w:t>
            </w:r>
          </w:p>
        </w:tc>
      </w:tr>
      <w:tr w:rsidR="00A64E57" w:rsidRPr="00A64E57" w14:paraId="33E82B96" w14:textId="77777777" w:rsidTr="00A64E57">
        <w:trPr>
          <w:trHeight w:val="20"/>
        </w:trPr>
        <w:tc>
          <w:tcPr>
            <w:tcW w:w="100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5FFFE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  <w:rPr>
                <w:b/>
              </w:rPr>
            </w:pPr>
            <w:r w:rsidRPr="00A64E57">
              <w:rPr>
                <w:rFonts w:ascii="Times New Roman" w:eastAsia="Times New Roman" w:hAnsi="Times New Roman" w:cs="Times New Roman"/>
                <w:b/>
                <w:lang w:val="ru" w:eastAsia="ru-RU"/>
              </w:rPr>
              <w:t>ОСНОВНЫЕ</w:t>
            </w:r>
          </w:p>
        </w:tc>
      </w:tr>
      <w:tr w:rsidR="00A64E57" w:rsidRPr="00A64E57" w14:paraId="19AC683E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CDCF2F4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3.1.1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3617632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Предоставление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004A3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2CB33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E33F1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F7F22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B10AC3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7672C056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627E253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3.6.2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3224EC9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Парки культуры и отдыха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355D8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52864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F4F62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950DA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13918A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24C8679A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B499A01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3.9.1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1A5EE75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B9CD0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FB6D2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97EC7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57E6B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13A4DD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56C6D739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73B5184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5.1.3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9B3153C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Площадки для занятий спортом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42884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739BD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2F0F0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5F692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25234F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38EC4477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53B8A56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5.1.5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836DCE8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Водный 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C59E0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4D369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34C91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12C5E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73F0D4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68D27D98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B0B5881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5.2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D4F2D72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Природно-познавательный туризм*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8F4D6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9A0E5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25CF5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910AD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65A7F4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  <w:rPr>
                <w:color w:val="FF0000"/>
              </w:rPr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A64E57" w:rsidRPr="00A64E57" w14:paraId="54F193CE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E291B24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5.4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A0315A3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Причалы для маломерных судов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61D4E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3053D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0E31D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9B800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F8BE58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0FB5F54D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2C03A46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5.5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388739C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Поля для гольфа или конных прогулок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C7FBE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1739F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176DE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E11BF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8FA26F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673FD778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2905274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6.8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5B810EC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Связь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6DECF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28F1F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D82F1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940D0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4C4A6C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33786A98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739FDFF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8.3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6D1EC97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Обеспечение внутреннего правопорядка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6E253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975A7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76881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505DD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72C8F0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4C2ACF40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D9E1BA4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lastRenderedPageBreak/>
              <w:t>9.0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59734ED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Деятельность по особой охране и изучению природы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D6337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819ED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B6AD6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278E2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E85556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2639A6C1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5D9AE0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9.1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F0B47F0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Охрана природных территорий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D37D6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7DDF1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E50C1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0D9CC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4456B7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0C279156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CBEF5D6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9.3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4E9BD4E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Историко-культурная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10136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C54DD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48929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2B8D8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1E07CF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5DD6AE95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4FF5626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11.1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298DBB4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Общее пользование водными объектами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31517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0E601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8894B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BD115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44ECB3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402B6535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FF46D6A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11.2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F162279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Специальное пользование водными объектами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3540D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0468F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3CB4C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F14F8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C85B2D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7860F0E9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BD68070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11.3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F0A2EE4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Гидротехнические сооружения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B5B16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6293D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CE11B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899FC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3C42F8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506DAD49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A071FCB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12.0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E5B800B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Земельные участки (территории) общего пользования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4C02E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18611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525F6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23431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ED1C48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3E2E9050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A9DAA8E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12.0.1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DA4C5AE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Улично-дорожная сеть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40719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535FD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91743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24D83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086CB3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24E2FF25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B6321A9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12.0.2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50F06A5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Благоустройство территории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7EAEE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0887E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531E9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CA112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700CDC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15B18AAE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362FC98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12.3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7811800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Запас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82AE7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6BC57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82ABC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05242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7488F6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4CA045D2" w14:textId="77777777" w:rsidTr="00A64E57">
        <w:trPr>
          <w:trHeight w:val="377"/>
        </w:trPr>
        <w:tc>
          <w:tcPr>
            <w:tcW w:w="100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721F426" w14:textId="77777777" w:rsidR="00A64E57" w:rsidRPr="00A64E57" w:rsidRDefault="00A64E57" w:rsidP="002D6974">
            <w:pPr>
              <w:widowControl w:val="0"/>
              <w:spacing w:line="240" w:lineRule="auto"/>
              <w:jc w:val="center"/>
              <w:rPr>
                <w:b/>
              </w:rPr>
            </w:pPr>
            <w:r w:rsidRPr="00A64E57">
              <w:rPr>
                <w:rFonts w:ascii="Times New Roman" w:eastAsia="Times New Roman" w:hAnsi="Times New Roman" w:cs="Times New Roman"/>
                <w:b/>
                <w:lang w:val="ru" w:eastAsia="ru-RU"/>
              </w:rPr>
              <w:t>УСЛОВНО РАЗРЕШЕННЫЕ</w:t>
            </w:r>
          </w:p>
        </w:tc>
      </w:tr>
      <w:tr w:rsidR="00A64E57" w:rsidRPr="00A64E57" w14:paraId="7DC58738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BA37855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3.6.1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94C3611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Объекты культурно-досуговой деятельности</w:t>
            </w: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C2CDD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5F9CA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08991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E4ED1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B67F24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A64E57" w:rsidRPr="00A64E57" w14:paraId="72A36F7B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DE166DB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lastRenderedPageBreak/>
              <w:t>4.4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B33AE9B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Магазины*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BE625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CFDBD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322D2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FA63C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ED23E0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A64E57" w:rsidRPr="00A64E57" w14:paraId="276FF53B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F8BE12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4.6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BA059BC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Общественное питание*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9F46A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6779B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B47E8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65D05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1F74DC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A64E57" w:rsidRPr="00A64E57" w14:paraId="3153E4B0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D1FB0C7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5.1.2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3CD7BB1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Обеспечение занятий спортом в помещениях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0EEE0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CE22E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1E307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362DA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D834DF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A64E57" w:rsidRPr="00A64E57" w14:paraId="43ED713B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A78FE7D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7.1.1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EC7F75A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Железнодорожные пути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68E79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88CED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74D3A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E929B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1F29FE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1A2D9FB5" w14:textId="77777777" w:rsidTr="00A64E57">
        <w:trPr>
          <w:trHeight w:val="336"/>
        </w:trPr>
        <w:tc>
          <w:tcPr>
            <w:tcW w:w="10065" w:type="dxa"/>
            <w:gridSpan w:val="7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1DB822" w14:textId="77777777" w:rsidR="00A64E57" w:rsidRPr="00A64E57" w:rsidRDefault="00A64E57" w:rsidP="002D6974">
            <w:pPr>
              <w:widowControl w:val="0"/>
              <w:spacing w:line="240" w:lineRule="auto"/>
              <w:jc w:val="center"/>
              <w:rPr>
                <w:b/>
              </w:rPr>
            </w:pPr>
            <w:r w:rsidRPr="00A64E57">
              <w:rPr>
                <w:rFonts w:ascii="Times New Roman" w:eastAsia="Times New Roman" w:hAnsi="Times New Roman" w:cs="Times New Roman"/>
                <w:b/>
                <w:lang w:val="ru" w:eastAsia="ru-RU"/>
              </w:rPr>
              <w:t>ВСПОМОГАТЕЛЬНЫЕ</w:t>
            </w:r>
          </w:p>
        </w:tc>
      </w:tr>
      <w:tr w:rsidR="00A64E57" w:rsidRPr="00A64E57" w14:paraId="4BB84DF2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354B4CC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4.9.2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3A8F257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Стоянка транспортных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65D39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73157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0BF06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12FF7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2DEE30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</w:tbl>
    <w:p w14:paraId="64C4D8E9" w14:textId="77777777" w:rsidR="002D6974" w:rsidRDefault="00EF40B2" w:rsidP="002D69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highlight w:val="white"/>
          <w:lang w:val="ru" w:eastAsia="ru-RU"/>
        </w:rPr>
      </w:pPr>
      <w:r w:rsidRPr="00EF40B2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*</w:t>
      </w:r>
      <w:r w:rsidRPr="00EF40B2">
        <w:rPr>
          <w:rFonts w:ascii="Times New Roman" w:eastAsia="Times New Roman" w:hAnsi="Times New Roman" w:cs="Times New Roman"/>
          <w:lang w:val="ru" w:eastAsia="ru-RU"/>
        </w:rPr>
        <w:t>М</w:t>
      </w:r>
      <w:r w:rsidRPr="00EF40B2">
        <w:rPr>
          <w:rFonts w:ascii="Times New Roman" w:eastAsia="Times New Roman" w:hAnsi="Times New Roman" w:cs="Times New Roman"/>
          <w:highlight w:val="white"/>
          <w:lang w:val="ru" w:eastAsia="ru-RU"/>
        </w:rPr>
        <w:t>аксимальная площадь объекта капитального строительства</w:t>
      </w:r>
      <w:r w:rsidRPr="00EF40B2">
        <w:rPr>
          <w:rFonts w:ascii="Times New Roman" w:eastAsia="Times New Roman" w:hAnsi="Times New Roman" w:cs="Times New Roman"/>
          <w:lang w:val="ru" w:eastAsia="ru-RU"/>
        </w:rPr>
        <w:t xml:space="preserve"> устанавливается равным </w:t>
      </w:r>
      <w:r w:rsidRPr="00EF40B2">
        <w:rPr>
          <w:rFonts w:ascii="Times New Roman" w:eastAsia="Times New Roman" w:hAnsi="Times New Roman" w:cs="Times New Roman"/>
          <w:highlight w:val="white"/>
          <w:lang w:val="ru" w:eastAsia="ru-RU"/>
        </w:rPr>
        <w:t>150 кв.метрам.</w:t>
      </w:r>
    </w:p>
    <w:p w14:paraId="3786EA97" w14:textId="581CD283" w:rsidR="00EF40B2" w:rsidRPr="00EF40B2" w:rsidRDefault="00EF40B2" w:rsidP="002D69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EF40B2">
        <w:rPr>
          <w:rFonts w:ascii="Times New Roman" w:eastAsia="Times New Roman" w:hAnsi="Times New Roman" w:cs="Times New Roman"/>
          <w:highlight w:val="white"/>
          <w:lang w:val="ru" w:eastAsia="ru-RU"/>
        </w:rPr>
        <w:t xml:space="preserve"> </w:t>
      </w:r>
      <w:bookmarkStart w:id="4" w:name="_cl2olfvap37t" w:colFirst="0" w:colLast="0"/>
      <w:bookmarkEnd w:id="4"/>
    </w:p>
    <w:p w14:paraId="1625CE79" w14:textId="2CEDC028" w:rsidR="00EF40B2" w:rsidRPr="00EF40B2" w:rsidRDefault="002D6974" w:rsidP="00EF40B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720"/>
        <w:jc w:val="both"/>
        <w:outlineLvl w:val="2"/>
        <w:rPr>
          <w:rFonts w:ascii="Times New Roman" w:eastAsiaTheme="majorEastAsia" w:hAnsi="Times New Roman" w:cstheme="majorBidi"/>
          <w:sz w:val="28"/>
          <w:szCs w:val="26"/>
        </w:rPr>
      </w:pPr>
      <w:bookmarkStart w:id="5" w:name="_1yzpqnhqvzj" w:colFirst="0" w:colLast="0"/>
      <w:bookmarkEnd w:id="5"/>
      <w:r>
        <w:rPr>
          <w:rFonts w:ascii="Times New Roman" w:eastAsiaTheme="majorEastAsia" w:hAnsi="Times New Roman" w:cstheme="majorBidi"/>
          <w:sz w:val="28"/>
          <w:szCs w:val="26"/>
        </w:rPr>
        <w:lastRenderedPageBreak/>
        <w:t>5</w:t>
      </w:r>
      <w:r w:rsidR="00EF40B2" w:rsidRPr="00EF40B2">
        <w:rPr>
          <w:rFonts w:ascii="Times New Roman" w:eastAsiaTheme="majorEastAsia" w:hAnsi="Times New Roman" w:cstheme="majorBidi"/>
          <w:sz w:val="28"/>
          <w:szCs w:val="26"/>
        </w:rPr>
        <w:t>. Зона производственных предприятий</w:t>
      </w:r>
      <w:r w:rsidR="000A4CB1">
        <w:rPr>
          <w:rFonts w:ascii="Times New Roman" w:eastAsiaTheme="majorEastAsia" w:hAnsi="Times New Roman" w:cstheme="majorBidi"/>
          <w:sz w:val="28"/>
          <w:szCs w:val="26"/>
        </w:rPr>
        <w:t xml:space="preserve"> с незначительным воздействием на окружающую среду</w:t>
      </w:r>
      <w:r w:rsidR="00EF40B2" w:rsidRPr="00EF40B2">
        <w:rPr>
          <w:rFonts w:ascii="Times New Roman" w:eastAsiaTheme="majorEastAsia" w:hAnsi="Times New Roman" w:cstheme="majorBidi"/>
          <w:sz w:val="28"/>
          <w:szCs w:val="26"/>
        </w:rPr>
        <w:t xml:space="preserve"> (П-2)</w:t>
      </w:r>
      <w:bookmarkStart w:id="6" w:name="_x0vii0pnnw11" w:colFirst="0" w:colLast="0"/>
      <w:bookmarkEnd w:id="6"/>
    </w:p>
    <w:tbl>
      <w:tblPr>
        <w:tblStyle w:val="16"/>
        <w:tblW w:w="10065" w:type="dxa"/>
        <w:tblInd w:w="-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08"/>
        <w:gridCol w:w="2127"/>
        <w:gridCol w:w="1134"/>
        <w:gridCol w:w="1276"/>
        <w:gridCol w:w="1276"/>
        <w:gridCol w:w="1276"/>
        <w:gridCol w:w="1134"/>
        <w:gridCol w:w="1134"/>
      </w:tblGrid>
      <w:tr w:rsidR="00A64E57" w:rsidRPr="00A64E57" w14:paraId="14972CAE" w14:textId="77777777" w:rsidTr="00A64E57">
        <w:trPr>
          <w:trHeight w:val="20"/>
          <w:tblHeader/>
        </w:trPr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5672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Виды разрешенного использования</w:t>
            </w:r>
          </w:p>
        </w:tc>
        <w:tc>
          <w:tcPr>
            <w:tcW w:w="72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3E5E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Предельные размеры земельных участков (з.у.)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A64E57" w:rsidRPr="00A64E57" w14:paraId="6BA92221" w14:textId="77777777" w:rsidTr="00A64E57">
        <w:trPr>
          <w:trHeight w:val="20"/>
          <w:tblHeader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99C25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Код</w:t>
            </w:r>
          </w:p>
        </w:tc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3C04C4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A479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Площадь з.у.</w:t>
            </w:r>
          </w:p>
          <w:p w14:paraId="3DD9F80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(кв.м)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0CDB8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Процент</w:t>
            </w:r>
          </w:p>
          <w:p w14:paraId="7E4F236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застройки в границах з.у</w:t>
            </w: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br/>
              <w:t xml:space="preserve"> (%)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0E4AB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Количество этажей</w:t>
            </w:r>
          </w:p>
          <w:p w14:paraId="6855F52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(эт.)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AB81E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Высота зданий, строений, сооружений (м)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2A05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Отступы ОКС от передней/</w:t>
            </w: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 xml:space="preserve">иных границ з.у. </w:t>
            </w:r>
          </w:p>
          <w:p w14:paraId="33ED9F9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 xml:space="preserve"> (м)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0F4A7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Класс опасности</w:t>
            </w: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 xml:space="preserve"> ОКС</w:t>
            </w:r>
          </w:p>
        </w:tc>
      </w:tr>
      <w:tr w:rsidR="00A64E57" w:rsidRPr="00A64E57" w14:paraId="2BD06414" w14:textId="77777777" w:rsidTr="00A64E57">
        <w:trPr>
          <w:trHeight w:val="20"/>
          <w:tblHeader/>
        </w:trPr>
        <w:tc>
          <w:tcPr>
            <w:tcW w:w="7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8F36D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</w:pPr>
          </w:p>
        </w:tc>
        <w:tc>
          <w:tcPr>
            <w:tcW w:w="21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378A7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8693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мин./макс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7A8A8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макс.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22160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макс.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B38CA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макс.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74CB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мин.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B6D9D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</w:p>
        </w:tc>
      </w:tr>
      <w:tr w:rsidR="00A64E57" w:rsidRPr="00A64E57" w14:paraId="2176504B" w14:textId="77777777" w:rsidTr="00A64E57">
        <w:trPr>
          <w:trHeight w:val="20"/>
        </w:trPr>
        <w:tc>
          <w:tcPr>
            <w:tcW w:w="1006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C0B9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  <w:rPr>
                <w:b/>
              </w:rPr>
            </w:pPr>
            <w:r w:rsidRPr="00A64E57">
              <w:rPr>
                <w:rFonts w:ascii="Times New Roman" w:eastAsia="Times New Roman" w:hAnsi="Times New Roman" w:cs="Times New Roman"/>
                <w:b/>
                <w:lang w:val="ru" w:eastAsia="ru-RU"/>
              </w:rPr>
              <w:t>ОСНОВНЫЕ</w:t>
            </w:r>
          </w:p>
        </w:tc>
      </w:tr>
      <w:tr w:rsidR="00A64E57" w:rsidRPr="00A64E57" w14:paraId="2A3EE7F7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2F30105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1.3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F7B0A5C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Овощеводство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495AB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29080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25B23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3287E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6E946AE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D7074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77540784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A55B8E9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1.14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5A395BD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Научное обеспечение сельского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B45E5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94BC1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FFF7D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D41C9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1F59C84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64927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593E154C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DB151CE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1.17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69C399B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Питомники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5ACD3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7EC17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D1DFC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83C44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310E3EA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86322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09AD8C3D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DC3E15F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1.18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EA9CE68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Обеспечение сельскохозяйственного производства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603DE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33A3C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1DFF0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CE6AB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3CDFE16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D6920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783D070C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1E9A459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2.7.1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B52E045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Хранение автотранспорта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728D2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9E2C6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1AEC7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EFA5F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40BFE3A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8D6A8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3E24FB88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8444C2C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2.7.2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F2B14B7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Размещение гаражей для собственных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C69D6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923C7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272B5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B7E2E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4388C0D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3/0 боковая (для</w:t>
            </w: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 xml:space="preserve"> гаражей, блокированных общими стенами с другими гаражами</w:t>
            </w: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); 3</w:t>
            </w: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- в иных случаях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59BFE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6C02DBB5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BD263CE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3.1.1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14B8FAE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Предоставление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D3E8B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94956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340B6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A61B7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7777EAF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7EA81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132E6851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4B3A3CB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3.1.2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A9F7219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 xml:space="preserve">Административные здания организаций, </w:t>
            </w: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lastRenderedPageBreak/>
              <w:t>обеспечивающих предоставление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E8EA4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lastRenderedPageBreak/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7033F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85FE2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73977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6E87DD0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37DD3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2E2890DD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6649D1A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lastRenderedPageBreak/>
              <w:t>3.2.3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CEBD8B2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Оказание услуг связи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E4EE0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8C08F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419D3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390F8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2214E7D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0ECF0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6C6B2524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4A41E7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3.3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CCF3007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Бытовое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72791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9BA38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DDFCF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3D5D2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022C66F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76962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0B50FE95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7CD83A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3.4.2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180168B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Стационарное медицинское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ED946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643A2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1872C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F814B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1E40BA6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3C608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61592493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D43492F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3.9.1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95B6C9C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62830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495BA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4E647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71360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4E32434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4B85C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6C32B6BD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3DCF53E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3.9.2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EB91D32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Проведение научных исследований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A1E08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3075D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24785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28876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14DF726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33C5A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6C378ABA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0996266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3.9.3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760D911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Проведение научных испытаний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743E4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87547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BF0A3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F74B9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621C1D3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991E9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2CE33C46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9D1F5C9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3.10.1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6CEEF5E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Амбулаторное ветеринарное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C1D0B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703E1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09E05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EFBB4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66F1491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8D181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27A3C92D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48C0932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3.10.2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B498CBF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Приюты для животных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A93D1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99CD6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69189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E2547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18CE543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824BD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6224DDCD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1698FEC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4.1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9C34300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Деловое управление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EE30E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D759A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970A9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7D782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3F77465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D226B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0C91BB19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B5DE3B4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4.9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BF54F41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Служебные гаражи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EE227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AC1AD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8FC45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6C039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43D2845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2C825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04B0D368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DC3600F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lastRenderedPageBreak/>
              <w:t>4.9.1.1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B48FF35" w14:textId="209C2EED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Заправка транспортных средств</w:t>
            </w:r>
            <w:r w:rsidR="00EC128B" w:rsidRPr="007A2C51"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73735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1C975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E6AA1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17104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08D7BC2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58CCA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5D7E93A1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EAAE5FF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4.9.1.3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D46175E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Автомобильные мойки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FB3FA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C6911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B9C10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2F0BE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09E9498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B6B65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3D684FD9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BF267C5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4.9.1.4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D83DA10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Ремонт автомобилей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518E6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D1B3C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E9C9E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F2A39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727BA6E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C0040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65B24BF8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CC0B9A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4.9.2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FE5EFA1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Стоянка транспортных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26E7C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96938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A6CB3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CF75D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37E7B58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2BFDB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77FAFA18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4196328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6.0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CFDA4E2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Производственная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AB6A8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21F97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6BDD7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1CD20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0FB2840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7EF7F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III-V</w:t>
            </w:r>
          </w:p>
        </w:tc>
      </w:tr>
      <w:tr w:rsidR="00A64E57" w:rsidRPr="00A64E57" w14:paraId="298E9F8D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2595C3B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6.1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9344AD4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Недропользование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27898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D4943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47632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B32F6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2D2E354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BF64E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III-V</w:t>
            </w:r>
          </w:p>
        </w:tc>
      </w:tr>
      <w:tr w:rsidR="00A64E57" w:rsidRPr="00A64E57" w14:paraId="6217C1E9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F8BAF73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6.2.1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CD6B6B5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Автомобилестроительная промышленность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2BEEC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735A6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5EDCC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49B31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486739B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1CFCB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III-V</w:t>
            </w:r>
          </w:p>
        </w:tc>
      </w:tr>
      <w:tr w:rsidR="00A64E57" w:rsidRPr="00A64E57" w14:paraId="181142E6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476E1C9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6.3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FC0A334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Легкая промышленность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41CAC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0DC3D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1EA66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E2D06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5462CDF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84BB4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III-V</w:t>
            </w:r>
          </w:p>
        </w:tc>
      </w:tr>
      <w:tr w:rsidR="00A64E57" w:rsidRPr="00A64E57" w14:paraId="1AAA1089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9403CB5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6.3.1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065CCB6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Фармацевтическая промышленность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6B3D9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2734D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229AD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9AB3E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1BF536C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436C9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III-V</w:t>
            </w:r>
          </w:p>
        </w:tc>
      </w:tr>
      <w:tr w:rsidR="00A64E57" w:rsidRPr="00A64E57" w14:paraId="6B0EE79B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9492147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6.3.2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58E5B89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Фарфоро-фаянсовая промышленность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5A803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F4C77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942C9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8078D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52A7FEC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E721F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III-V</w:t>
            </w:r>
          </w:p>
        </w:tc>
      </w:tr>
      <w:tr w:rsidR="00A64E57" w:rsidRPr="00A64E57" w14:paraId="7950B8AF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5D80E36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6.3.3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CA5EC7C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Электронная промышленность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6E13B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F7E01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5CFFE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D19B6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6742B20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B39B1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III-V</w:t>
            </w:r>
          </w:p>
        </w:tc>
      </w:tr>
      <w:tr w:rsidR="00A64E57" w:rsidRPr="00A64E57" w14:paraId="6C4EE7D9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8CA05CA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6.3.4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94CE5BB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 xml:space="preserve">Ювелирная </w:t>
            </w: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lastRenderedPageBreak/>
              <w:t>промышленность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161E7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lastRenderedPageBreak/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9C55E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99985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75949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01D19EE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C8B83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III-V</w:t>
            </w:r>
          </w:p>
        </w:tc>
      </w:tr>
      <w:tr w:rsidR="00A64E57" w:rsidRPr="00A64E57" w14:paraId="48C91D20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A215B95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lastRenderedPageBreak/>
              <w:t>6.4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CC31E65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Пищевая промышленность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71FC8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F1C03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6759B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E99E9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2476E4C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333D7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III-V</w:t>
            </w:r>
          </w:p>
        </w:tc>
      </w:tr>
      <w:tr w:rsidR="00A64E57" w:rsidRPr="00A64E57" w14:paraId="39D1608D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66F1EE1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6.5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0008630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Нефтехимическая промышленность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28C13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895CC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B8490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D6877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46184FC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B953D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III-V</w:t>
            </w:r>
          </w:p>
        </w:tc>
      </w:tr>
      <w:tr w:rsidR="00A64E57" w:rsidRPr="00A64E57" w14:paraId="3DDF15DB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071E315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6.6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C2158A6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Строительная промышленность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529EB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A0889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A59B3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4179C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69EABD5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6E5C7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III-V</w:t>
            </w:r>
          </w:p>
        </w:tc>
      </w:tr>
      <w:tr w:rsidR="00A64E57" w:rsidRPr="00A64E57" w14:paraId="40566342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2564282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6.7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24247CC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Энергетика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C93D6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450ED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56AB4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F517C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369E49D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82C1E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III-V</w:t>
            </w:r>
          </w:p>
        </w:tc>
      </w:tr>
      <w:tr w:rsidR="00A64E57" w:rsidRPr="00A64E57" w14:paraId="7B199E56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D2AC3CD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6.8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CA66DBB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Связь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CC8C1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27B45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3D260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E785A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0FFFEFC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9D718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482EB85E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0DC35F7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6.9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B0F0DC9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Склад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90B5A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96B00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EAB70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7C8F3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248FEF3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D861D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III-V</w:t>
            </w:r>
          </w:p>
        </w:tc>
      </w:tr>
      <w:tr w:rsidR="00A64E57" w:rsidRPr="00A64E57" w14:paraId="09CB107C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363D5A0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6.9.1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8072F0B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Складские площадки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A4A39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25D07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BA7C8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4936F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32CD8FD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14389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III-V</w:t>
            </w:r>
          </w:p>
        </w:tc>
      </w:tr>
      <w:tr w:rsidR="00A64E57" w:rsidRPr="00A64E57" w14:paraId="0DB3FF38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E44178C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6.11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5484009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Целлюлозно-бумажная промышленность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CD5B8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3C539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5F4E4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4BAB4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69F68B6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4EA24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III-V</w:t>
            </w:r>
          </w:p>
        </w:tc>
      </w:tr>
      <w:tr w:rsidR="00A64E57" w:rsidRPr="00A64E57" w14:paraId="27CF37AF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D52CC21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6.12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C6DDE15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Научно-производственная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EDD28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B1508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6BA86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2780C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67854A8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8837B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III-V</w:t>
            </w:r>
          </w:p>
        </w:tc>
      </w:tr>
      <w:tr w:rsidR="00A64E57" w:rsidRPr="00A64E57" w14:paraId="4A0A0AA9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3980F50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7.1.1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B9048A2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Железнодорожные пути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3F16C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5A161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0ED1A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8E480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1B6D927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982D2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483DEAE8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E47E423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7.1.2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707FE63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Обслуживание железнодорожных перевозок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B6F68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1D703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66C48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8E1AA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7DA1479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4369C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466B3D30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A69AA8A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7.2.2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2C024F6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 xml:space="preserve">Обслуживание перевозок </w:t>
            </w: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lastRenderedPageBreak/>
              <w:t>пассажиров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56A70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lastRenderedPageBreak/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52206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B1715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57299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28E29AA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53157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7D98B836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B1734CE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lastRenderedPageBreak/>
              <w:t>7.2.3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451788F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Стоянки транспорта общего пользования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8AE8D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13EA6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14714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49531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460521E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F2FB1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35A1487A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6DFFBA8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7.3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9C6489A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Водный транспорт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DC1D5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5EE4A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75D3A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45550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59DAEF1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1221A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2DB3AC5C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663722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7.5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75DB969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Трубопроводный транспорт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9EFBD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3022F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BA895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32C09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19143F4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CD0E8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2D31146E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0E8124C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8.0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212D563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Обеспечение обороны и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91006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C8FCD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983E8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A4E33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30ADAB2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8B6F1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2A697FB5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EE98259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8.3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F3A679F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Обеспечение внутреннего правопорядка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A6300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8E552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65079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E0161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74BBACE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E5A14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3BC7DBFF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C5504D8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11.1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4A78DE3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Общее пользование водными объектами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FB18E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F63A4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271ED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D6346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39A4623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582D1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4D327B2E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D4FA877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11.2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3FECD78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Специальное пользование водными объектами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1D78B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AC012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B43F3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EA980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6ED6CCA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75545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1C4BB439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4AC762B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11.3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3E1D07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Гидротехнические сооружения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EC3B0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A08EA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8E395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39DAA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588606A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BAAB5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71CEA140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F4DA81B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12.0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136CC89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Земельные участки (территории) общего пользования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51442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AFDE8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F921B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8F804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1F3A493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16A54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1138E39B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F0D1102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12.0.1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3523DD6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Улично-дорожная сеть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1B18D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95426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224AA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95E61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0FA8036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96549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5AD281F8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E80593F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lastRenderedPageBreak/>
              <w:t>12.0.2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CEC989C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Благоустройство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A7608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2EFC4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91E6F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569F7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2631981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A472B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068CF6EB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8D0E19B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12.3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06BE155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Запас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B0548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A82A1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63AD2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F6106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32E0F0F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89765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57888AEB" w14:textId="77777777" w:rsidTr="00A64E57">
        <w:trPr>
          <w:trHeight w:val="348"/>
        </w:trPr>
        <w:tc>
          <w:tcPr>
            <w:tcW w:w="1006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68E941A7" w14:textId="77777777" w:rsidR="00A64E57" w:rsidRPr="00A64E57" w:rsidRDefault="00A64E57" w:rsidP="002D6974">
            <w:pPr>
              <w:widowControl w:val="0"/>
              <w:spacing w:line="240" w:lineRule="auto"/>
              <w:jc w:val="center"/>
              <w:rPr>
                <w:rFonts w:eastAsia="Manrope"/>
                <w:b/>
                <w:sz w:val="20"/>
                <w:szCs w:val="20"/>
              </w:rPr>
            </w:pPr>
            <w:r w:rsidRPr="00A64E57">
              <w:rPr>
                <w:rFonts w:ascii="Times New Roman" w:eastAsia="Times New Roman" w:hAnsi="Times New Roman" w:cs="Times New Roman"/>
                <w:b/>
                <w:lang w:val="ru" w:eastAsia="ru-RU"/>
              </w:rPr>
              <w:t>УСЛОВНО РАЗРЕШЕННЫЕ</w:t>
            </w:r>
          </w:p>
        </w:tc>
      </w:tr>
      <w:tr w:rsidR="00A64E57" w:rsidRPr="00A64E57" w14:paraId="0111A620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C463EC0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1.8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DE21C60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Скотоводство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67537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F8AAE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C0669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2D459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35D3804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EE111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  <w:rPr>
                <w:color w:val="FF00FF"/>
              </w:rPr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III-V</w:t>
            </w:r>
          </w:p>
        </w:tc>
      </w:tr>
      <w:tr w:rsidR="00A64E57" w:rsidRPr="00A64E57" w14:paraId="35D13E1E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D1ED126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1.9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24A6923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Звероводство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B029E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43B43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66930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22572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0276E35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FB53F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  <w:rPr>
                <w:color w:val="FF00FF"/>
              </w:rPr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III-V</w:t>
            </w:r>
          </w:p>
        </w:tc>
      </w:tr>
      <w:tr w:rsidR="00A64E57" w:rsidRPr="00A64E57" w14:paraId="7CAAEC28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748DA64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1.10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EF11D6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Птицеводство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8BFA9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1A118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1F722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6A797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0EC382E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81EE9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  <w:rPr>
                <w:color w:val="FF00FF"/>
              </w:rPr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III-V</w:t>
            </w:r>
          </w:p>
        </w:tc>
      </w:tr>
      <w:tr w:rsidR="00A64E57" w:rsidRPr="00A64E57" w14:paraId="486D1E98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432C646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1.11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AED3C20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Свиноводство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28898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306A6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6E453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61FC2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33139F0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C91D1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  <w:rPr>
                <w:color w:val="FF00FF"/>
              </w:rPr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III-V</w:t>
            </w:r>
          </w:p>
        </w:tc>
      </w:tr>
      <w:tr w:rsidR="00A64E57" w:rsidRPr="00A64E57" w14:paraId="17999B84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D3B8C01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1.12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076D397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Пчеловодство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9FF77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E4444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1C214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3641B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3E83F2E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0A778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3E537659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AEFE660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1.13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065DF65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Рыбоводство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37FC8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DFDB4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EB0B0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12F12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30B9FDF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50F1A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0612C311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F016A4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1.15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FA1510A" w14:textId="77777777" w:rsidR="00A64E57" w:rsidRPr="00A64E57" w:rsidRDefault="00A64E57" w:rsidP="002D6974">
            <w:pPr>
              <w:widowControl w:val="0"/>
              <w:spacing w:line="240" w:lineRule="auto"/>
              <w:rPr>
                <w:color w:val="FF00FF"/>
              </w:rPr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Хранение и переработка сельскохозяйственной продукции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AEE71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E3498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88650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99BFF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68659C6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2DEE1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  <w:rPr>
                <w:color w:val="FF00FF"/>
              </w:rPr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III-V</w:t>
            </w:r>
          </w:p>
        </w:tc>
      </w:tr>
      <w:tr w:rsidR="00A64E57" w:rsidRPr="00A64E57" w14:paraId="1ECCE700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8D22231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3.2.4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076826C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Общежития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76542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87641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178D0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89910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0A8D39F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F6A2B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3EABC507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5C6BE65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3.4.1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48308E7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Амбулаторно-поликлиническое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F9421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691A5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25297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B59A1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2AE563F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3894A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554BAF71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EB268C5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3.5.2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D6A357D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Среднее и высшее профессиональное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92FA2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93092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D1E69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872FA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3E3AFD2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0E3D1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2900E5A2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3967284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4.4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DB42471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Магазины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E6F1D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D9C44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4C214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A564D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2019F02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1F11F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27646797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763478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lastRenderedPageBreak/>
              <w:t>4.5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BC7B769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Банковская и страховая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D40C7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EFECF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631D4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67A45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2719164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790FE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7389D56F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1E6CEB1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4.6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E94370B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Общественное питание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10533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5499D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9E2CB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27168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5997A73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F6939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596F95EA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9CDF6A4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4.7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D7BBA09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Гостиничное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9CB78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3A4C4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8C1DA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5A407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036738D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FC91B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62ED136E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8D709D3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5.1.2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CA0B8FF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Обеспечение занятий спортом в помещениях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E5E43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70895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5292E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DA3A6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03C4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14E04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</w:tbl>
    <w:p w14:paraId="38615AB2" w14:textId="77777777" w:rsidR="00EC128B" w:rsidRPr="007A2C51" w:rsidRDefault="00EC128B" w:rsidP="00EC128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ind w:firstLine="720"/>
      </w:pPr>
      <w:r w:rsidRPr="007A2C51">
        <w:t>*</w:t>
      </w:r>
      <w:proofErr w:type="gramStart"/>
      <w:r w:rsidRPr="007A2C51">
        <w:t>С</w:t>
      </w:r>
      <w:proofErr w:type="gramEnd"/>
      <w:r w:rsidRPr="007A2C51">
        <w:t xml:space="preserve"> учетом требований СП 156.13130.2014 “Свод правил. Станции автомобильные заправочные. Требования пожарной безопасности”.</w:t>
      </w:r>
    </w:p>
    <w:p w14:paraId="60AFBAD3" w14:textId="63D3B4BE" w:rsidR="00EF40B2" w:rsidRPr="00EF40B2" w:rsidRDefault="002D6974" w:rsidP="00EF40B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720"/>
        <w:jc w:val="both"/>
        <w:outlineLvl w:val="2"/>
        <w:rPr>
          <w:rFonts w:ascii="Times New Roman" w:eastAsiaTheme="majorEastAsia" w:hAnsi="Times New Roman" w:cstheme="majorBidi"/>
          <w:sz w:val="28"/>
          <w:szCs w:val="26"/>
        </w:rPr>
      </w:pPr>
      <w:bookmarkStart w:id="7" w:name="_rqqmgdv720ct" w:colFirst="0" w:colLast="0"/>
      <w:bookmarkEnd w:id="7"/>
      <w:r>
        <w:rPr>
          <w:rFonts w:ascii="Times New Roman" w:eastAsiaTheme="majorEastAsia" w:hAnsi="Times New Roman" w:cstheme="majorBidi"/>
          <w:sz w:val="28"/>
          <w:szCs w:val="26"/>
        </w:rPr>
        <w:t>6</w:t>
      </w:r>
      <w:r w:rsidR="00EF40B2" w:rsidRPr="00EF40B2">
        <w:rPr>
          <w:rFonts w:ascii="Times New Roman" w:eastAsiaTheme="majorEastAsia" w:hAnsi="Times New Roman" w:cstheme="majorBidi"/>
          <w:sz w:val="28"/>
          <w:szCs w:val="26"/>
        </w:rPr>
        <w:t>. Общественно-производственная зона (ОП)</w:t>
      </w:r>
      <w:bookmarkStart w:id="8" w:name="_dea7kcmw1k11" w:colFirst="0" w:colLast="0"/>
      <w:bookmarkEnd w:id="8"/>
    </w:p>
    <w:tbl>
      <w:tblPr>
        <w:tblStyle w:val="15"/>
        <w:tblW w:w="10065" w:type="dxa"/>
        <w:tblInd w:w="-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08"/>
        <w:gridCol w:w="2127"/>
        <w:gridCol w:w="1134"/>
        <w:gridCol w:w="1276"/>
        <w:gridCol w:w="1276"/>
        <w:gridCol w:w="1276"/>
        <w:gridCol w:w="1134"/>
        <w:gridCol w:w="1134"/>
      </w:tblGrid>
      <w:tr w:rsidR="00A64E57" w:rsidRPr="00A64E57" w14:paraId="4442F72B" w14:textId="77777777" w:rsidTr="00A64E57">
        <w:trPr>
          <w:trHeight w:val="20"/>
          <w:tblHeader/>
        </w:trPr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8BC4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Виды разрешенного использования</w:t>
            </w:r>
          </w:p>
        </w:tc>
        <w:tc>
          <w:tcPr>
            <w:tcW w:w="72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1B0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Предельные размеры земельных участков (з.у.)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A64E57" w:rsidRPr="00A64E57" w14:paraId="6CEC130A" w14:textId="77777777" w:rsidTr="00A64E57">
        <w:trPr>
          <w:trHeight w:val="20"/>
          <w:tblHeader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1110C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Код</w:t>
            </w:r>
          </w:p>
        </w:tc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1BE5CB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6D27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Площадь з.у.</w:t>
            </w:r>
          </w:p>
          <w:p w14:paraId="7DF3C7E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(кв.м)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4827F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Процент</w:t>
            </w:r>
          </w:p>
          <w:p w14:paraId="4731A96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застройки в границах з.у</w:t>
            </w: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br/>
              <w:t xml:space="preserve"> (%)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3CFEF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Количество этажей</w:t>
            </w:r>
          </w:p>
          <w:p w14:paraId="5A0DC05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(эт.)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9994F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Высота зданий, строений, сооружений (м)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F39D4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Отступы ОКС от передней/</w:t>
            </w: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 xml:space="preserve">иных границ з.у. </w:t>
            </w:r>
          </w:p>
          <w:p w14:paraId="3EE530F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 xml:space="preserve"> (м)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953A5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Класс опасности</w:t>
            </w: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 xml:space="preserve"> ОКС</w:t>
            </w:r>
          </w:p>
        </w:tc>
      </w:tr>
      <w:tr w:rsidR="00A64E57" w:rsidRPr="00A64E57" w14:paraId="4A64D5A5" w14:textId="77777777" w:rsidTr="00A64E57">
        <w:trPr>
          <w:trHeight w:val="20"/>
          <w:tblHeader/>
        </w:trPr>
        <w:tc>
          <w:tcPr>
            <w:tcW w:w="7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A3552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</w:pPr>
          </w:p>
        </w:tc>
        <w:tc>
          <w:tcPr>
            <w:tcW w:w="21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6900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CF8A9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мин./макс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03E7D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макс.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E1228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макс.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F67A9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макс.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4C9119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мин.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B4FD4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</w:p>
        </w:tc>
      </w:tr>
      <w:tr w:rsidR="00A64E57" w:rsidRPr="00A64E57" w14:paraId="52DB59A3" w14:textId="77777777" w:rsidTr="00A64E57">
        <w:trPr>
          <w:trHeight w:val="59"/>
        </w:trPr>
        <w:tc>
          <w:tcPr>
            <w:tcW w:w="1006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500C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  <w:rPr>
                <w:b/>
              </w:rPr>
            </w:pPr>
            <w:r w:rsidRPr="00A64E57">
              <w:rPr>
                <w:rFonts w:ascii="Times New Roman" w:eastAsia="Times New Roman" w:hAnsi="Times New Roman" w:cs="Times New Roman"/>
                <w:b/>
                <w:lang w:val="ru" w:eastAsia="ru-RU"/>
              </w:rPr>
              <w:t>ОСНОВНЫЕ</w:t>
            </w:r>
          </w:p>
        </w:tc>
      </w:tr>
      <w:tr w:rsidR="00A64E57" w:rsidRPr="00A64E57" w14:paraId="6D897A0D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40A9469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1.3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4EC63F2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Овощеводство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C3390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6F433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71887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8E0D9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20ABF5B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FED04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16C26938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E1C368A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1.17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B6522AD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Питомники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F018D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F4FF3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EEB88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2A79C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688D78A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5A06C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70D856D5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B4B3EEB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2.7.1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0B99257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Хранение автотранспорта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2FECB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98416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11027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98CCC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7EF59D1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97E27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74B6BFDC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6881487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2.7.2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D884F4B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Размещение гаражей для собственных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56B85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EA3E5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656E1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3C1DF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6E56C23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3/0 боковая (для</w:t>
            </w: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 xml:space="preserve"> гаражей, блокированных общими стенами с другими гаражами</w:t>
            </w: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); 3</w:t>
            </w: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- в иных случаях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65428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3D1223B0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EB544F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3.1.1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C0E1810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Предоставление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BE14F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3680C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F7053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91092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4D18A05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CB0F2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13647A93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BEFF7D1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3.1.2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00307CF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4F65D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02DA8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8706D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1E927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16E4CA3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2DD58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63282193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0BF2289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3.2.1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F9CA00A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Дома социального обслуживания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B450F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91CE9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AF7B0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0FA54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784406D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C7E1A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607352D2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59CEBCE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3.2.2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00F0ACA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Оказание социальной помощи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1DAFC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ECB78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48F71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3C8A7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2098F84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78CD9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34C2E771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33D3B00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3.2.3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F0D3A61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Оказание услуг связи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856AB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5CA3C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0428A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98E91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6232B70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A5413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592BFC43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435B072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3.3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ABEC974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 xml:space="preserve">Бытовое </w:t>
            </w: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lastRenderedPageBreak/>
              <w:t>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4317E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lastRenderedPageBreak/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F975B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2634D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C6E96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6EF4526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0A38A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00389914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798CE1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lastRenderedPageBreak/>
              <w:t>3.4.1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D1E54D9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Амбулаторно-поликлиническое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AA031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465A2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FD9CA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6F90A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140C41F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4A58A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127D784E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6553889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3.4.2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E668FF3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Стационарное медицинское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AD3D9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21A85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45136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06874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107F6F8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E565C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45D5ED0C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27CFDFB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3.6.3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028887C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Цирки и зверинцы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08D21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709C6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2D634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4578C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4E380F5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B13F4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2A2386B3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AF3C62B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3.9.1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5062D2C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FFCAC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11F27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8F29A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3DB98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2902F29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216B6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45A7D866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FF340CB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3.9.2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097554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Проведение научных исследований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E6D93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286B6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AC0B8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43291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618C122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A2126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365D24A2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3258DA1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3.9.3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2B74BC1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Проведение научных испытаний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E2050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E7B62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44FE5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DE44B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33FF1D0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08D19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2E01C919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E533D15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3.10.1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A5B2D7D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Амбулаторное ветеринарное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ECEC9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3DA1C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73C38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20FE6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11CC0ED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61C65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22C73376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58C9C5A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3.10.2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E56DB1F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Приюты для животных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21177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8E1CF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F985B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8ADB5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780CDAF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38169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77DFD679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F0E0DD5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4.1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93587A8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Деловое управление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A22BB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741D1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8BEC3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F2E30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30FD9CE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7822E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3FEFEF5A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133E900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4.4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F7E8762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Магазины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1C810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8F063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EE64E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A2454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7549116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2CACD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031041F7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2BE2676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lastRenderedPageBreak/>
              <w:t>4.5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3D663BF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Банковская и страховая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BD58F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0C1AD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6E424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F29DE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729F77C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C42D7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0AA371C6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BF423A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4.6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15C65F7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Общественное питание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C09CB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49904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3074D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FF4AC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76E472A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0E8F7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44A2DDB5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B5077B8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4.8.1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90DAFED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Развлекательные мероприятия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22E80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2BE83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79B05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6E284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1A0D357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C8FD1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0E320417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7204DFC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4.9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D5C7F3B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Служебные гаражи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89ED9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6CE77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F894B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6F5F6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14AB70D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14EF6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41AF97D3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FD39184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4.9.1.1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2824067" w14:textId="0BE5025E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Заправка транспортных средств</w:t>
            </w:r>
            <w:r w:rsidR="00870268" w:rsidRPr="007A2C51"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EDAC4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F5DE4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5C36A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A8C89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0E23CCE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788C6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76E81314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86040EA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4.9.1.2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FA6FA84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Обеспечение дорожного отдыха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E58BE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359AD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82670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B6419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3F00235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588B6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2F3A6140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030D65C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4.9.1.3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C9C5712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Автомобильные мойки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C52A9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00205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E5DE5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8F413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29C5A8D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EAC2A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30CA5918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DB1B342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4.9.1.4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536D11A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Ремонт автомобилей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00C27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3117E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6F26D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315D0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38CB5A8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5C6CE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7C87FBDB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DC8C7B5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4.9.2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AA24A5C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Стоянка транспортных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0BA2E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7679E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2E520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0EA81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115385B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3DDE5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0B0F4F96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D6069C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4.10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8C84080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Выставочно-ярмарочная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5F405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33711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8751F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5FF77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50A5C42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622AC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2C089F3C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6CF1AD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5.1.1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F8075EC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Обеспечение спортивно-зрелищных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38A17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9858E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9798F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D4301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4945E5E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92B3C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3C9CCA4C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1D17984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lastRenderedPageBreak/>
              <w:t>5.1.2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C2FAA0D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Обеспечение занятий спортом в помещениях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9B7A2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AB1F2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D749A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324D4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3FCACDE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4999C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35D08847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6099422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5.1.4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884C3FB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Оборудованные площадки для занятий спортом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5F2FA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B4E23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57B7D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358F9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55D2B32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2FBF7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32CFCD1E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C08DC0B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6.3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AEE5A14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Легкая промышленность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02811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1E2DD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D046B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360FF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7E0F017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B74B4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IV-V</w:t>
            </w:r>
          </w:p>
        </w:tc>
      </w:tr>
      <w:tr w:rsidR="00A64E57" w:rsidRPr="00A64E57" w14:paraId="537FF8C6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8FCC812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6.4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4944204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Пищевая промышленность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B5676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4B922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320E6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5F363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64AEFF8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8D659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IV-V</w:t>
            </w:r>
          </w:p>
        </w:tc>
      </w:tr>
      <w:tr w:rsidR="00A64E57" w:rsidRPr="00A64E57" w14:paraId="21AEAAD6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F779B5E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6.8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A906460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Связь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67A13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9FF1B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0847A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B1B38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3940FE1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5F724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1E846C1D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4DCA650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6.9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FE52B58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Склад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BCB87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FDA3D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835DA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AB99E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683BA6B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77304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IV-V</w:t>
            </w:r>
          </w:p>
        </w:tc>
      </w:tr>
      <w:tr w:rsidR="00A64E57" w:rsidRPr="00A64E57" w14:paraId="5C63CF45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9345738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6.9.1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802F282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Складские площадки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1E460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7194D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67160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C5E1C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4373DFE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61220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IV-V</w:t>
            </w:r>
          </w:p>
        </w:tc>
      </w:tr>
      <w:tr w:rsidR="00A64E57" w:rsidRPr="00A64E57" w14:paraId="36D92323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C136AA5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6.11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FEF4151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Целлюлозно-бумажная промышленность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A9803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A7A16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E6EE5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51585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17B7D7C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DEC28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IV-V</w:t>
            </w:r>
          </w:p>
        </w:tc>
      </w:tr>
      <w:tr w:rsidR="00A64E57" w:rsidRPr="00A64E57" w14:paraId="5CD764FB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325BFBF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6.12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A39DE8D" w14:textId="0097760B" w:rsidR="00A64E57" w:rsidRPr="00A64E57" w:rsidRDefault="00A64E57" w:rsidP="00870268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Научно-производственная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1B8AB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A61B0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678F0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E6849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507868A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54589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IV-V</w:t>
            </w:r>
          </w:p>
        </w:tc>
      </w:tr>
      <w:tr w:rsidR="00A64E57" w:rsidRPr="00A64E57" w14:paraId="3881CC06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E49E001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7.1.1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32352A5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Железнодорожные пути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2633F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A49B7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EE1EF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27D78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53844D8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A00F9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1C062EA8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67CCB4F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7.1.2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C907A54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Обслуживание железнодорожных перевозок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B1C02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26927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CE567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D9098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344E324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EC22F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3E265D4C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4389D1A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lastRenderedPageBreak/>
              <w:t>7.2.2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AEFBF84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Обслуживание перевозок пассажиров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93195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3F4E0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A2652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102D0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5B9BB8B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AECA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2DCCE343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0D60C25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7.2.3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E9CBF43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Стоянки транспорта общего пользования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621C5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E54B5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88CC8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1B5B8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0692B63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64242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3F6AF98A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837400E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7.3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AA13432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Водный транспорт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5C5D9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7E8A1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84B5A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3A8A7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0EDE97D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73540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3835185F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5F4060B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7.5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D987E7A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Трубопроводный транспорт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390E2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E09D2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F9906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2476F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0AF57FA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2F2F4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  <w:rPr>
                <w:color w:val="FF00FF"/>
              </w:rPr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5F932CBE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7F4D817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8.0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712D38E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Обеспечение обороны и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4AC95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1A4DB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245A2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A3102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27AFE31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A8B0C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1D724ED2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C285C6D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8.3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36E8E8D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Обеспечение внутреннего правопорядка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5F7F9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AF229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CFE1E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1A91A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565327C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2A1B9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0B859566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546A0A3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11.1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18D5898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Общее пользование водными объектами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8C8EB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4BF7F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74B7B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B9B4E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695E340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FE9AC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40118C22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EC12540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11.2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2BECEC1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Специальное пользование водными объектами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0EBF6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D1542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95C9B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69174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51AEBA6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3324A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562245E8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C39C50C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11.3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F494F40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Гидротехнические сооружения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7227A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6951D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74B8B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DDF1C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4891683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56CDC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0F6399FB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BE0A899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12.0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4B0F52F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Земельные участки (территории) общего пользования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BAF2C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017D8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38D8A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DCD61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380DEC2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2945B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4580A29B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B16DD44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12.0.1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733648D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Улично-дорожная сеть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A54FF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F968E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3B672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F0095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7CA3632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2109C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51355686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2EAFE8E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lastRenderedPageBreak/>
              <w:t>12.0.2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C347D28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Благоустройство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B22CD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6F0E9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90AD6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59E2E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19627A3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F7F9C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27EBD291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64544CD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12.3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A6D1217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Запас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5BB6E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8383E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67BDD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EA85D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601CA34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B0BA6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37397261" w14:textId="77777777" w:rsidTr="00A64E57">
        <w:trPr>
          <w:trHeight w:val="354"/>
        </w:trPr>
        <w:tc>
          <w:tcPr>
            <w:tcW w:w="1006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1CF9D3A7" w14:textId="77777777" w:rsidR="00A64E57" w:rsidRPr="00A64E57" w:rsidRDefault="00A64E57" w:rsidP="002D6974">
            <w:pPr>
              <w:widowControl w:val="0"/>
              <w:spacing w:line="240" w:lineRule="auto"/>
              <w:jc w:val="center"/>
              <w:rPr>
                <w:rFonts w:eastAsia="Manrope"/>
                <w:b/>
                <w:sz w:val="20"/>
                <w:szCs w:val="20"/>
              </w:rPr>
            </w:pPr>
            <w:r w:rsidRPr="00A64E57">
              <w:rPr>
                <w:rFonts w:ascii="Times New Roman" w:eastAsia="Times New Roman" w:hAnsi="Times New Roman" w:cs="Times New Roman"/>
                <w:b/>
                <w:lang w:val="ru" w:eastAsia="ru-RU"/>
              </w:rPr>
              <w:t>УСЛОВНО РАЗРЕШЕННЫЕ</w:t>
            </w:r>
          </w:p>
        </w:tc>
      </w:tr>
      <w:tr w:rsidR="00A64E57" w:rsidRPr="00A64E57" w14:paraId="2B71EF8A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1E5BC5F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3.2.4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57846C7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Общежития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4017F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E3FFC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D82CB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394F7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09AA44E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22F08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6C83682E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CFF5713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3.5.2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ABC5ADA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Среднее и высшее профессиональное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F64D1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F73FF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5EE3A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50DC4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5D1F82B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E7325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714D85FB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840A37A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3.7.1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2CC2F0D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Осуществление религиозных обрядов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35D43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1C5C8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15EF7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8FCAC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0863BA8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F8367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7EB369B4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619F4FB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4.2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CD81254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4415D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н.у/15000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07376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E5DAF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0D059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719BB0D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DB28A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0404E67C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3EB12E7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4.3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C411324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Рынки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88232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н.у/15000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B91ED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E0836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1EF9B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235DAFE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31F80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4574E904" w14:textId="77777777" w:rsidTr="00A64E57">
        <w:trPr>
          <w:trHeight w:val="2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0AD087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4.7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8EEAEB2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Гостиничное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B0D2D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950C1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FCEE8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57584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3891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0E3E3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</w:tbl>
    <w:p w14:paraId="7AC182B5" w14:textId="5F9B3A9E" w:rsidR="00EF40B2" w:rsidRDefault="00870268" w:rsidP="00870268">
      <w:pPr>
        <w:ind w:firstLine="708"/>
        <w:jc w:val="both"/>
        <w:rPr>
          <w:lang w:val="ru"/>
        </w:rPr>
      </w:pPr>
      <w:r w:rsidRPr="007A2C51">
        <w:t>*</w:t>
      </w:r>
      <w:proofErr w:type="gramStart"/>
      <w:r w:rsidRPr="007A2C51">
        <w:t>С</w:t>
      </w:r>
      <w:proofErr w:type="gramEnd"/>
      <w:r w:rsidRPr="007A2C51">
        <w:t xml:space="preserve"> учетом требований СП 156.13130.2014 “Свод правил. Станции автомобильные заправочные. Требования пожарной безопасности”.</w:t>
      </w:r>
    </w:p>
    <w:p w14:paraId="769F981A" w14:textId="728B80B9" w:rsidR="00EF40B2" w:rsidRPr="00EF40B2" w:rsidRDefault="002D6974" w:rsidP="00EF40B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720"/>
        <w:jc w:val="both"/>
        <w:outlineLvl w:val="2"/>
        <w:rPr>
          <w:rFonts w:ascii="Times New Roman" w:eastAsiaTheme="majorEastAsia" w:hAnsi="Times New Roman" w:cstheme="majorBidi"/>
          <w:sz w:val="28"/>
          <w:szCs w:val="26"/>
        </w:rPr>
      </w:pPr>
      <w:r>
        <w:rPr>
          <w:rFonts w:ascii="Times New Roman" w:eastAsiaTheme="majorEastAsia" w:hAnsi="Times New Roman" w:cstheme="majorBidi"/>
          <w:sz w:val="28"/>
          <w:szCs w:val="26"/>
        </w:rPr>
        <w:lastRenderedPageBreak/>
        <w:t>7</w:t>
      </w:r>
      <w:r w:rsidR="00EF40B2" w:rsidRPr="00EF40B2">
        <w:rPr>
          <w:rFonts w:ascii="Times New Roman" w:eastAsiaTheme="majorEastAsia" w:hAnsi="Times New Roman" w:cstheme="majorBidi"/>
          <w:sz w:val="28"/>
          <w:szCs w:val="26"/>
        </w:rPr>
        <w:t>. Зона объектов транспортной инфраструктуры (Т)</w:t>
      </w:r>
      <w:bookmarkStart w:id="9" w:name="_a4ofvgcc6ebc" w:colFirst="0" w:colLast="0"/>
      <w:bookmarkEnd w:id="9"/>
    </w:p>
    <w:tbl>
      <w:tblPr>
        <w:tblStyle w:val="14"/>
        <w:tblW w:w="10065" w:type="dxa"/>
        <w:tblInd w:w="-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09"/>
        <w:gridCol w:w="2126"/>
        <w:gridCol w:w="1560"/>
        <w:gridCol w:w="1417"/>
        <w:gridCol w:w="1276"/>
        <w:gridCol w:w="1559"/>
        <w:gridCol w:w="1418"/>
      </w:tblGrid>
      <w:tr w:rsidR="00A64E57" w:rsidRPr="00A64E57" w14:paraId="5C968749" w14:textId="77777777" w:rsidTr="00A64E57">
        <w:trPr>
          <w:trHeight w:val="20"/>
          <w:tblHeader/>
        </w:trPr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2EDB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Виды разрешенного использования</w:t>
            </w:r>
          </w:p>
        </w:tc>
        <w:tc>
          <w:tcPr>
            <w:tcW w:w="72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738B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Предельные размеры земельных участков (з.у.)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A64E57" w:rsidRPr="00A64E57" w14:paraId="43A90BEF" w14:textId="77777777" w:rsidTr="00A64E57">
        <w:trPr>
          <w:trHeight w:val="20"/>
          <w:tblHeader/>
        </w:trPr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D0E31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Код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9A4046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Наименование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AB01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Площадь з.у.</w:t>
            </w:r>
          </w:p>
          <w:p w14:paraId="70529B8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(кв.м)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24776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Процент</w:t>
            </w:r>
          </w:p>
          <w:p w14:paraId="0E05BF0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застройки в границах з.у</w:t>
            </w: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br/>
              <w:t xml:space="preserve"> (%)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7D444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Количество этажей</w:t>
            </w:r>
          </w:p>
          <w:p w14:paraId="19B068F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(эт.)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B7FFD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Высота зданий, строений, сооружений (м)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F67D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Отступы ОКС от передней/</w:t>
            </w: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 xml:space="preserve">иных границ з.у. </w:t>
            </w:r>
          </w:p>
          <w:p w14:paraId="45A0C4C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 xml:space="preserve"> (м)</w:t>
            </w:r>
          </w:p>
        </w:tc>
      </w:tr>
      <w:tr w:rsidR="00A64E57" w:rsidRPr="00A64E57" w14:paraId="5721465B" w14:textId="77777777" w:rsidTr="00A64E57">
        <w:trPr>
          <w:trHeight w:val="20"/>
          <w:tblHeader/>
        </w:trPr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3BB84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9373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7EE0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мин./макс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23737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макс.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11457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макс.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A1D62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макс.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8A117F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мин.</w:t>
            </w:r>
          </w:p>
        </w:tc>
      </w:tr>
      <w:tr w:rsidR="00A64E57" w:rsidRPr="00A64E57" w14:paraId="173ABD43" w14:textId="77777777" w:rsidTr="00A64E57">
        <w:trPr>
          <w:trHeight w:val="20"/>
        </w:trPr>
        <w:tc>
          <w:tcPr>
            <w:tcW w:w="100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4F2F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  <w:rPr>
                <w:b/>
              </w:rPr>
            </w:pPr>
            <w:r w:rsidRPr="00A64E57">
              <w:rPr>
                <w:rFonts w:ascii="Times New Roman" w:eastAsia="Times New Roman" w:hAnsi="Times New Roman" w:cs="Times New Roman"/>
                <w:b/>
                <w:lang w:val="ru" w:eastAsia="ru-RU"/>
              </w:rPr>
              <w:t>ОСНОВНЫЕ</w:t>
            </w:r>
          </w:p>
        </w:tc>
      </w:tr>
      <w:tr w:rsidR="00A64E57" w:rsidRPr="00A64E57" w14:paraId="2C7BAE21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37B75A7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3.1.1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25D57FD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Предоставление коммунальных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057A5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328DE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7AC94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87E0D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5CA49B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210B6AEA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FD3F2FE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3.2.3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1DCD4C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Оказание услуг связи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5999F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74DC9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3F85B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F996D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A1DB73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A64E57" w:rsidRPr="00A64E57" w14:paraId="6DB0CF15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E115EFC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3.9.1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B75CA6F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E3B27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42EE5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BDD79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04BC5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ABADCA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201DA33B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3054ABF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4.9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D114D70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Служебные гаражи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D4A98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78E3A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C36E2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6626F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DF08B5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</w:tr>
      <w:tr w:rsidR="00A64E57" w:rsidRPr="00A64E57" w14:paraId="6DC6120F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C0BCB21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4.9.1.1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B7C6968" w14:textId="24A1B8FA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Заправка транспортных средств</w:t>
            </w:r>
            <w:r w:rsidR="005A502B" w:rsidRPr="007A2C51">
              <w:t>*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E4B25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9B961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D9D75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25BB3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38B9B0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</w:tr>
      <w:tr w:rsidR="00A64E57" w:rsidRPr="00A64E57" w14:paraId="6DB77968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2AFB917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4.9.1.2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A5C9A13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Обеспечение дорожного отдыха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8F81E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73AD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18D4E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AC350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A7B0D3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A64E57" w:rsidRPr="00A64E57" w14:paraId="55B2FD9C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2B976FB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4.9.1.3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01639C1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Автомобильные мойки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B247E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7E2C6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798AE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D2E84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725F19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</w:tr>
      <w:tr w:rsidR="00A64E57" w:rsidRPr="00A64E57" w14:paraId="1B5BDFFF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EB820E3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4.9.1.4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8D28ECB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Ремонт автомобилей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BCAB8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0E4E1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D58FB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F7E38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BE1AAA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</w:tr>
      <w:tr w:rsidR="00A64E57" w:rsidRPr="00A64E57" w14:paraId="46A209F1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EACF6B4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4.9.2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C8132A7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Стоянка транспортных средств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8113A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DB9F1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743D9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6C38E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1CED3D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4834A012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16441C9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6.8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E3C90B1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Связь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87938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33182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326AE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3C1ED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D78392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48C8FB72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5EDC0C3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7.1.1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D08B3BC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 xml:space="preserve">Железнодорожные </w:t>
            </w: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lastRenderedPageBreak/>
              <w:t>пути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E4044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lastRenderedPageBreak/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8598A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3DE54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90DD5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C88D7B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3A68092B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1632E70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lastRenderedPageBreak/>
              <w:t>7.1.2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4F9595A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Обслуживание железнодорожных перевозок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E5A34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B646A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C1E07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CD270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45FCDD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26A59CC8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4349794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7.2.1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0A7E441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Размещение автомобильных дорог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EC632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A4012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CDA51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432E5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C56527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2D470321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A7C756E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7.2.2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3B1CF75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Обслуживание перевозок пассажиров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7094D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0A038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36E1B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7EB4E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7EEBFF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A64E57" w:rsidRPr="00A64E57" w14:paraId="1D877E07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84FDCC3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7.2.3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AD4DB2A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Стоянки транспорта общего пользования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E8A82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88E95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6BA4E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A177D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A7FA27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24E93431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1FA9620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7.3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55E43AF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Водный транспорт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57665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FEFD2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43060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4A34B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BD5674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6C3ED9B2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840442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7.4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0A42440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Воздушный транспорт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0FA80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AD18C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9BC7F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53CB8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6B4416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7447793B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2327F78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7.5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650F789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Трубопроводный транспорт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350D8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55985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C20B5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39B1E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26A54E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1694C59A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502B482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7.6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3D3C49C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Внеуличный транспорт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2A3F0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BFFB4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16CA0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521B9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2F9DCB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5A4C28F5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46D611C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8.3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33369E7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Обеспечение внутреннего правопорядка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72B0F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FCAD3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8E89A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44722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7DB7CB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21B23998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6CC2CDA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11.1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1E1659C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Общее пользование водными объектами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03F74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321DF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B41E9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055CF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0CD5E9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513FFFBD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D58504A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11.2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00CF914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 xml:space="preserve">Специальное пользование </w:t>
            </w: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lastRenderedPageBreak/>
              <w:t>водными объектами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BC581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lastRenderedPageBreak/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8B824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11D28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C6851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3ECDF5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309E069B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F42E348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lastRenderedPageBreak/>
              <w:t>11.3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4161107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Гидротехнические сооружения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982B8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C9FEA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3A4F9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0D0DC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CD7748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4A9EE837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9703E8D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12.0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1C83B0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Земельные участки (территории) общего пользования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F4AFF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0F2C9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2F380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848EA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F62568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4B5697B4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D3F5807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12.0.1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220DA6A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Улично-дорожная сеть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67CE2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5B959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8788C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96B42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489F3B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4B7B3EE2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406BC64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12.0.2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7626AA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Благоустройство территории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B6158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64F11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814A9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17FAF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502E79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2E9E9CD5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2283253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12.3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B1F8C44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Запас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54FF0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C92A0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5E310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8A9A6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F522D3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37BB5DF9" w14:textId="77777777" w:rsidTr="00A64E57">
        <w:trPr>
          <w:trHeight w:val="422"/>
        </w:trPr>
        <w:tc>
          <w:tcPr>
            <w:tcW w:w="100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5F37425" w14:textId="77777777" w:rsidR="00A64E57" w:rsidRPr="00A64E57" w:rsidRDefault="00A64E57" w:rsidP="002D6974">
            <w:pPr>
              <w:widowControl w:val="0"/>
              <w:spacing w:line="240" w:lineRule="auto"/>
              <w:jc w:val="center"/>
              <w:rPr>
                <w:b/>
              </w:rPr>
            </w:pPr>
            <w:r w:rsidRPr="00A64E57">
              <w:rPr>
                <w:rFonts w:ascii="Times New Roman" w:eastAsia="Times New Roman" w:hAnsi="Times New Roman" w:cs="Times New Roman"/>
                <w:b/>
                <w:lang w:val="ru" w:eastAsia="ru-RU"/>
              </w:rPr>
              <w:t>УСЛОВНО РАЗРЕШЕННЫЕ</w:t>
            </w:r>
          </w:p>
        </w:tc>
      </w:tr>
      <w:tr w:rsidR="00A64E57" w:rsidRPr="00A64E57" w14:paraId="271A0390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A10EB95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2.7.2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62A699A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Размещение гаражей для собственных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2214D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85173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D7DCB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3C170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7E4B3AC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3/0 боковая (для</w:t>
            </w: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 xml:space="preserve"> гаражей, блокированных общими стенами с другими гаражами</w:t>
            </w: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); 3</w:t>
            </w: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- в иных случаях</w:t>
            </w:r>
          </w:p>
        </w:tc>
      </w:tr>
      <w:tr w:rsidR="00A64E57" w:rsidRPr="00A64E57" w14:paraId="21979024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C07721F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3.3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4B1DBB1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Бытовое обслуживание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45D34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C6B9D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D504D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267BE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76B11D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A64E57" w:rsidRPr="00A64E57" w14:paraId="1BB4BE2E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E81694D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3.4.1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5B19FF7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Амбулаторно-поликлиническое обслуживание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529D4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68586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14365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74A59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401FF8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684CC37B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FF09FE8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3.7.1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D338622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</w:t>
            </w: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религиозных обрядов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ADB41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lastRenderedPageBreak/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E3E71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24874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65FA7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F4795D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A64E57" w:rsidRPr="00A64E57" w14:paraId="691A4E5F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3F4261D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lastRenderedPageBreak/>
              <w:t>4.1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8671DF9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Деловое управление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F5A17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401B0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5AFD9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BE8BD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0070A1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A64E57" w:rsidRPr="00A64E57" w14:paraId="2050131A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13D79B0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4.4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E723359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Магазины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28B21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46D7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27B9D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11E1A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A0B588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A64E57" w:rsidRPr="00A64E57" w14:paraId="201169A0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AF9A131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4.6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5A998FD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Общественное питание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5EE0A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DC353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F33A3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0CBCF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3B98AE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A64E57" w:rsidRPr="00A64E57" w14:paraId="634203EF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70DE615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4.7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408DFE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Гостиничное обслуживание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94255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6A1D5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F3F05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58F95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A61C15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A64E57" w:rsidRPr="00A64E57" w14:paraId="6AAD6C57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69DDAE9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5.1.6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0E41CD9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Авиационный спорт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33829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25481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4CBDB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177B1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0D8DD4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A64E57" w:rsidRPr="00A64E57" w14:paraId="2F58ADD2" w14:textId="77777777" w:rsidTr="00A64E57">
        <w:trPr>
          <w:trHeight w:val="353"/>
        </w:trPr>
        <w:tc>
          <w:tcPr>
            <w:tcW w:w="10065" w:type="dxa"/>
            <w:gridSpan w:val="7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A22425D" w14:textId="77777777" w:rsidR="00A64E57" w:rsidRPr="00A64E57" w:rsidRDefault="00A64E57" w:rsidP="002D6974">
            <w:pPr>
              <w:widowControl w:val="0"/>
              <w:spacing w:line="240" w:lineRule="auto"/>
              <w:jc w:val="center"/>
              <w:rPr>
                <w:b/>
              </w:rPr>
            </w:pPr>
            <w:r w:rsidRPr="00A64E57">
              <w:rPr>
                <w:rFonts w:ascii="Times New Roman" w:eastAsia="Times New Roman" w:hAnsi="Times New Roman" w:cs="Times New Roman"/>
                <w:b/>
                <w:lang w:val="ru" w:eastAsia="ru-RU"/>
              </w:rPr>
              <w:t>ВСПОМОГАТЕЛЬНЫЕ</w:t>
            </w:r>
          </w:p>
        </w:tc>
      </w:tr>
      <w:tr w:rsidR="00A64E57" w:rsidRPr="00A64E57" w14:paraId="5BC01AB1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811286D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3.3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548E751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Бытовое обслуживание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DEE2D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B253B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41562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92565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B06B7A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A64E57" w:rsidRPr="00A64E57" w14:paraId="2B878A10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3CCEBC3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4.4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77D9486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Магазины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B795B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F89BA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78124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62525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FFD829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A64E57" w:rsidRPr="00A64E57" w14:paraId="0840D569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9C84BED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4.6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4157AD8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Общественное питание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168FB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93C11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62400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3F35B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1FD94C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A64E57" w:rsidRPr="00A64E57" w14:paraId="4D750071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A47C515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4.7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E608959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Гостиничное обслуживание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82098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B5478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86EA8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E106A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5C90FE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</w:tbl>
    <w:p w14:paraId="1E952376" w14:textId="59565F1C" w:rsidR="005A502B" w:rsidRDefault="005A502B" w:rsidP="005A502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ind w:firstLine="720"/>
      </w:pPr>
      <w:r w:rsidRPr="007A2C51">
        <w:t>*</w:t>
      </w:r>
      <w:proofErr w:type="gramStart"/>
      <w:r w:rsidRPr="007A2C51">
        <w:t>С</w:t>
      </w:r>
      <w:proofErr w:type="gramEnd"/>
      <w:r w:rsidRPr="007A2C51">
        <w:t xml:space="preserve"> учетом требований СП 156.13130.2014 “Свод правил. Станции автомобильные заправочные. Требования пожарной безопасности”.</w:t>
      </w:r>
    </w:p>
    <w:p w14:paraId="618B98AD" w14:textId="77777777" w:rsidR="005A502B" w:rsidRPr="007A2C51" w:rsidRDefault="005A502B" w:rsidP="005A502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ind w:firstLine="720"/>
      </w:pPr>
    </w:p>
    <w:p w14:paraId="5B2C9E30" w14:textId="49D0AAE1" w:rsidR="00EF40B2" w:rsidRPr="00EF40B2" w:rsidRDefault="002D6974" w:rsidP="00EF40B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720"/>
        <w:jc w:val="both"/>
        <w:outlineLvl w:val="2"/>
        <w:rPr>
          <w:rFonts w:ascii="Times New Roman" w:eastAsiaTheme="majorEastAsia" w:hAnsi="Times New Roman" w:cstheme="majorBidi"/>
          <w:sz w:val="28"/>
          <w:szCs w:val="26"/>
        </w:rPr>
      </w:pPr>
      <w:bookmarkStart w:id="10" w:name="_wk3odzwxkm3c" w:colFirst="0" w:colLast="0"/>
      <w:bookmarkEnd w:id="10"/>
      <w:r>
        <w:rPr>
          <w:rFonts w:ascii="Times New Roman" w:eastAsiaTheme="majorEastAsia" w:hAnsi="Times New Roman" w:cstheme="majorBidi"/>
          <w:sz w:val="28"/>
          <w:szCs w:val="26"/>
        </w:rPr>
        <w:lastRenderedPageBreak/>
        <w:t>8</w:t>
      </w:r>
      <w:r w:rsidR="00EF40B2" w:rsidRPr="00EF40B2">
        <w:rPr>
          <w:rFonts w:ascii="Times New Roman" w:eastAsiaTheme="majorEastAsia" w:hAnsi="Times New Roman" w:cstheme="majorBidi"/>
          <w:sz w:val="28"/>
          <w:szCs w:val="26"/>
        </w:rPr>
        <w:t>. Зона объектов инженерной инфраструктуры (И)</w:t>
      </w:r>
      <w:bookmarkStart w:id="11" w:name="_sjj5tsyylv4a" w:colFirst="0" w:colLast="0"/>
      <w:bookmarkEnd w:id="11"/>
    </w:p>
    <w:tbl>
      <w:tblPr>
        <w:tblStyle w:val="13"/>
        <w:tblW w:w="10065" w:type="dxa"/>
        <w:tblInd w:w="-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09"/>
        <w:gridCol w:w="2126"/>
        <w:gridCol w:w="1560"/>
        <w:gridCol w:w="1417"/>
        <w:gridCol w:w="1276"/>
        <w:gridCol w:w="1559"/>
        <w:gridCol w:w="1418"/>
      </w:tblGrid>
      <w:tr w:rsidR="00A64E57" w:rsidRPr="00A64E57" w14:paraId="3C82916D" w14:textId="77777777" w:rsidTr="00A64E57">
        <w:trPr>
          <w:trHeight w:val="20"/>
          <w:tblHeader/>
        </w:trPr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392F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bookmarkStart w:id="12" w:name="_4p9y72scpb9a" w:colFirst="0" w:colLast="0"/>
            <w:bookmarkEnd w:id="12"/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Виды разрешенного использования</w:t>
            </w:r>
          </w:p>
        </w:tc>
        <w:tc>
          <w:tcPr>
            <w:tcW w:w="72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8C60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Предельные размеры земельных участков (з.у.)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A64E57" w:rsidRPr="00A64E57" w14:paraId="65FACB82" w14:textId="77777777" w:rsidTr="00A64E57">
        <w:trPr>
          <w:trHeight w:val="20"/>
          <w:tblHeader/>
        </w:trPr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1DEF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Код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0A441F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Наименование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3611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Площадь з.у.</w:t>
            </w:r>
          </w:p>
          <w:p w14:paraId="0330B0B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(кв.м)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F6F0A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Процент</w:t>
            </w:r>
          </w:p>
          <w:p w14:paraId="057C2B8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застройки в границах з.у</w:t>
            </w: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br/>
              <w:t xml:space="preserve"> (%)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9E2B8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Количество этажей</w:t>
            </w:r>
          </w:p>
          <w:p w14:paraId="59F8222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(эт.)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42D25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Высота зданий, строений, сооружений (м)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B1DF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Отступы ОКС от передней/</w:t>
            </w: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 xml:space="preserve">иных границ з.у. </w:t>
            </w:r>
          </w:p>
          <w:p w14:paraId="3109F4A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 xml:space="preserve"> (м)</w:t>
            </w:r>
          </w:p>
        </w:tc>
      </w:tr>
      <w:tr w:rsidR="00A64E57" w:rsidRPr="00A64E57" w14:paraId="26E556B7" w14:textId="77777777" w:rsidTr="00A64E57">
        <w:trPr>
          <w:trHeight w:val="20"/>
          <w:tblHeader/>
        </w:trPr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5E203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64CE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0DD8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мин./макс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FEA8D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макс.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A0B13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макс.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BBC57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макс.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D93B72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мин.</w:t>
            </w:r>
          </w:p>
        </w:tc>
      </w:tr>
      <w:tr w:rsidR="00A64E57" w:rsidRPr="00A64E57" w14:paraId="73A23E04" w14:textId="77777777" w:rsidTr="00A64E57">
        <w:trPr>
          <w:trHeight w:val="20"/>
        </w:trPr>
        <w:tc>
          <w:tcPr>
            <w:tcW w:w="100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3C695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  <w:rPr>
                <w:b/>
              </w:rPr>
            </w:pPr>
            <w:r w:rsidRPr="00A64E57">
              <w:rPr>
                <w:rFonts w:ascii="Times New Roman" w:eastAsia="Times New Roman" w:hAnsi="Times New Roman" w:cs="Times New Roman"/>
                <w:b/>
                <w:lang w:val="ru" w:eastAsia="ru-RU"/>
              </w:rPr>
              <w:t>ОСНОВНЫЕ</w:t>
            </w:r>
          </w:p>
        </w:tc>
      </w:tr>
      <w:tr w:rsidR="00A64E57" w:rsidRPr="00A64E57" w14:paraId="223ED5B9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232129E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3.1.1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6011848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Предоставление коммунальных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0D56A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C3007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F6ACD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52013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F0447A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21FFF48B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F99E92E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3.1.2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E9374C9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F40C2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82F26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9B63F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57CEA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BA0C70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A64E57" w:rsidRPr="00A64E57" w14:paraId="72EA4C04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3553748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3.9.1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736CD9A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7A5DF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72CDF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53D69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5C4DA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71CB22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0F20DB91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731FDA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4.9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899C556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Служебные гаражи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34579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115CE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24E47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5DF3C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35D58B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</w:tr>
      <w:tr w:rsidR="00A64E57" w:rsidRPr="00A64E57" w14:paraId="71294F5C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A940BE9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6.7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C99D95D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eastAsia="ru-RU"/>
              </w:rPr>
              <w:t>Энергетика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349808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B93D2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6CD21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C5C2E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8D226DA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3D855925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8D67847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6.8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6D11F60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Связь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AD68B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96E8D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6FF21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A883E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2D9EDD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17B88CB4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FB9C1B3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7.1.1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448C106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Железнодорожные пути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21EA96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31231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1BA50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96296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CBF089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59D87418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DFA89B1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7.5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F811CE6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Трубопроводный транспорт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3E75F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40CA2C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989F0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18928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5B91E9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4E5395AC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FEA931C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11.2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51A8392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Специальное пользование водными объектами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364F2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887B1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E60F7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EC55B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2A0651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7B4F87DA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7A1D1A8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11.3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5F502A2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Гидротехнические сооружения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72CA3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C4266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02EF0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999C3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809CECF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7DF5D7FA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51BC04A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lastRenderedPageBreak/>
              <w:t>12.0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4ACA7BC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Земельные участки (территории) общего пользования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AB8A6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E94040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529EF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A8F05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8187965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246D6241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B6B8C2D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12.0.1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7ED8C04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Улично-дорожная сеть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213DF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53BFC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F1A11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BDE119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B714B94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79212F4D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35F2A43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12.0.2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4E50D3A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Благоустройство территории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394F73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A9BF67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2096FB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4CD661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1C90DBE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A64E57" w:rsidRPr="00A64E57" w14:paraId="5F6408F0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92091CA" w14:textId="77777777" w:rsidR="00A64E57" w:rsidRPr="00A64E57" w:rsidRDefault="00A64E57" w:rsidP="002D6974">
            <w:pPr>
              <w:widowControl w:val="0"/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12.3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185ACC1" w14:textId="77777777" w:rsidR="00A64E57" w:rsidRPr="00A64E57" w:rsidRDefault="00A64E57" w:rsidP="002D6974">
            <w:pPr>
              <w:widowControl w:val="0"/>
              <w:spacing w:line="240" w:lineRule="auto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Запас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412EB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A9408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1E2B8D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79A14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82C1D12" w14:textId="77777777" w:rsidR="00A64E57" w:rsidRPr="00A64E57" w:rsidRDefault="00A64E57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A64E57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</w:tbl>
    <w:p w14:paraId="4DC80A3D" w14:textId="77777777" w:rsidR="0033647A" w:rsidRPr="00EF40B2" w:rsidRDefault="0033647A" w:rsidP="003364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" w:eastAsia="ru-RU"/>
        </w:rPr>
      </w:pPr>
    </w:p>
    <w:p w14:paraId="6C4DDB3C" w14:textId="10CE5AFB" w:rsidR="00A64E57" w:rsidRDefault="002D6974" w:rsidP="00A64E5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720"/>
        <w:jc w:val="both"/>
        <w:outlineLvl w:val="2"/>
        <w:rPr>
          <w:rFonts w:ascii="Times New Roman" w:eastAsiaTheme="majorEastAsia" w:hAnsi="Times New Roman" w:cstheme="majorBidi"/>
          <w:sz w:val="28"/>
          <w:szCs w:val="26"/>
        </w:rPr>
      </w:pPr>
      <w:r>
        <w:rPr>
          <w:rFonts w:ascii="Times New Roman" w:eastAsiaTheme="majorEastAsia" w:hAnsi="Times New Roman" w:cstheme="majorBidi"/>
          <w:sz w:val="28"/>
          <w:szCs w:val="26"/>
        </w:rPr>
        <w:t>9</w:t>
      </w:r>
      <w:r w:rsidR="00EF40B2" w:rsidRPr="00EF40B2">
        <w:rPr>
          <w:rFonts w:ascii="Times New Roman" w:eastAsiaTheme="majorEastAsia" w:hAnsi="Times New Roman" w:cstheme="majorBidi"/>
          <w:sz w:val="28"/>
          <w:szCs w:val="26"/>
        </w:rPr>
        <w:t>. Зона мест погребения (С-1)</w:t>
      </w:r>
      <w:bookmarkStart w:id="13" w:name="_hi1b15jjthjq" w:colFirst="0" w:colLast="0"/>
      <w:bookmarkEnd w:id="13"/>
    </w:p>
    <w:tbl>
      <w:tblPr>
        <w:tblStyle w:val="120"/>
        <w:tblW w:w="10065" w:type="dxa"/>
        <w:tblInd w:w="-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09"/>
        <w:gridCol w:w="2126"/>
        <w:gridCol w:w="1560"/>
        <w:gridCol w:w="1417"/>
        <w:gridCol w:w="1276"/>
        <w:gridCol w:w="1559"/>
        <w:gridCol w:w="1418"/>
      </w:tblGrid>
      <w:tr w:rsidR="00A64E57" w:rsidRPr="00876D93" w14:paraId="453698C9" w14:textId="77777777" w:rsidTr="00A64E57">
        <w:trPr>
          <w:trHeight w:val="20"/>
          <w:tblHeader/>
        </w:trPr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447D17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Виды разрешенного использования</w:t>
            </w:r>
          </w:p>
        </w:tc>
        <w:tc>
          <w:tcPr>
            <w:tcW w:w="72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FD5B6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Предельные размеры земельных участков (з.у.)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A64E57" w:rsidRPr="00876D93" w14:paraId="1BEE56DC" w14:textId="77777777" w:rsidTr="00A64E57">
        <w:trPr>
          <w:trHeight w:val="20"/>
          <w:tblHeader/>
        </w:trPr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01F8C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6173777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7C8DE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Площадь з.у.</w:t>
            </w:r>
          </w:p>
          <w:p w14:paraId="5CA1B10E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(кв.м)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126012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Процент</w:t>
            </w:r>
          </w:p>
          <w:p w14:paraId="55FC614A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застройки в границах з.у</w:t>
            </w:r>
            <w:r w:rsidRPr="00876D93">
              <w:rPr>
                <w:rFonts w:ascii="Times New Roman" w:hAnsi="Times New Roman" w:cs="Times New Roman"/>
              </w:rPr>
              <w:br/>
              <w:t xml:space="preserve"> (%)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2D2A0D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Количество этажей</w:t>
            </w:r>
          </w:p>
          <w:p w14:paraId="35B30A37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(эт.)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9BC37D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Высота зданий, строений, сооружений (м)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74E47" w14:textId="1309F794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Отступы ОКС от передней/ иных границ з.у.</w:t>
            </w:r>
          </w:p>
          <w:p w14:paraId="4772D8A7" w14:textId="006B9BB9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(м)</w:t>
            </w:r>
          </w:p>
        </w:tc>
      </w:tr>
      <w:tr w:rsidR="00A64E57" w:rsidRPr="00876D93" w14:paraId="04D45EA2" w14:textId="77777777" w:rsidTr="00A64E57">
        <w:trPr>
          <w:trHeight w:val="20"/>
          <w:tblHeader/>
        </w:trPr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707BF" w14:textId="77777777" w:rsidR="00A64E57" w:rsidRPr="00876D93" w:rsidRDefault="00A64E57" w:rsidP="002D6974">
            <w:pPr>
              <w:spacing w:line="240" w:lineRule="auto"/>
              <w:jc w:val="center"/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40EB59" w14:textId="77777777" w:rsidR="00A64E57" w:rsidRPr="00876D93" w:rsidRDefault="00A64E57" w:rsidP="002D6974">
            <w:pPr>
              <w:spacing w:line="24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91A1AD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мин./макс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F45CB6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макс.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959D6A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макс.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C4C98C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макс.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174B1C3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мин.</w:t>
            </w:r>
          </w:p>
        </w:tc>
      </w:tr>
      <w:tr w:rsidR="00A64E57" w:rsidRPr="00876D93" w14:paraId="2C2F5806" w14:textId="77777777" w:rsidTr="00A64E57">
        <w:trPr>
          <w:trHeight w:val="20"/>
        </w:trPr>
        <w:tc>
          <w:tcPr>
            <w:tcW w:w="100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F29B1" w14:textId="77777777" w:rsidR="00A64E57" w:rsidRPr="00876D93" w:rsidRDefault="00A64E57" w:rsidP="002D6974">
            <w:pPr>
              <w:spacing w:line="240" w:lineRule="auto"/>
              <w:jc w:val="center"/>
              <w:rPr>
                <w:b/>
              </w:rPr>
            </w:pPr>
            <w:r w:rsidRPr="00876D93">
              <w:rPr>
                <w:rFonts w:ascii="Times New Roman" w:hAnsi="Times New Roman" w:cs="Times New Roman"/>
                <w:b/>
              </w:rPr>
              <w:t>ОСНОВНЫЕ</w:t>
            </w:r>
          </w:p>
        </w:tc>
      </w:tr>
      <w:tr w:rsidR="00A64E57" w:rsidRPr="00876D93" w14:paraId="7B11D51D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F50A729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3.1.1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429A696" w14:textId="77777777" w:rsidR="00A64E57" w:rsidRPr="00876D93" w:rsidRDefault="00A64E57" w:rsidP="002D6974">
            <w:pPr>
              <w:spacing w:line="240" w:lineRule="auto"/>
            </w:pPr>
            <w:r w:rsidRPr="00876D93">
              <w:rPr>
                <w:rFonts w:ascii="Times New Roman" w:hAnsi="Times New Roman" w:cs="Times New Roman"/>
              </w:rPr>
              <w:t>Предоставление коммунальных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E8A867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913E13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0743C1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BF2FB0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9952DFB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</w:tr>
      <w:tr w:rsidR="00A64E57" w:rsidRPr="00876D93" w14:paraId="0D5FBF6E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629BF0E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A93704D" w14:textId="77777777" w:rsidR="00A64E57" w:rsidRPr="00876D93" w:rsidRDefault="00A64E57" w:rsidP="002D6974">
            <w:pPr>
              <w:spacing w:line="240" w:lineRule="auto"/>
            </w:pPr>
            <w:r w:rsidRPr="00876D93">
              <w:rPr>
                <w:rFonts w:ascii="Times New Roman" w:hAnsi="Times New Roman" w:cs="Times New Roman"/>
              </w:rPr>
              <w:t>Бытовое обслуживание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480952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9A7656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BAC27D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C4425A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23243CB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3/3</w:t>
            </w:r>
          </w:p>
        </w:tc>
      </w:tr>
      <w:tr w:rsidR="00A64E57" w:rsidRPr="00876D93" w14:paraId="64D1EDFD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D3F9C07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lastRenderedPageBreak/>
              <w:t>3.9.1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C5193CD" w14:textId="77777777" w:rsidR="00A64E57" w:rsidRPr="00876D93" w:rsidRDefault="00A64E57" w:rsidP="002D6974">
            <w:pPr>
              <w:spacing w:line="240" w:lineRule="auto"/>
            </w:pPr>
            <w:r w:rsidRPr="00876D93">
              <w:rPr>
                <w:rFonts w:ascii="Times New Roman" w:hAnsi="Times New Roman" w:cs="Times New Roman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A028D1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4AB1D0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947B3C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48A49C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FDFB93C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</w:tr>
      <w:tr w:rsidR="00A64E57" w:rsidRPr="00876D93" w14:paraId="3F4A428F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4A3EFC7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6.8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32A294" w14:textId="77777777" w:rsidR="00A64E57" w:rsidRPr="00876D93" w:rsidRDefault="00A64E57" w:rsidP="002D6974">
            <w:pPr>
              <w:spacing w:line="240" w:lineRule="auto"/>
            </w:pPr>
            <w:r w:rsidRPr="00876D93">
              <w:rPr>
                <w:rFonts w:ascii="Times New Roman" w:hAnsi="Times New Roman" w:cs="Times New Roman"/>
              </w:rPr>
              <w:t>Связь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93AFDA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CE1EDC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82858F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4A9C2A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655A93D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</w:tr>
      <w:tr w:rsidR="00A64E57" w:rsidRPr="00876D93" w14:paraId="34AAE8D0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EE82C2C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12.0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F36967" w14:textId="77777777" w:rsidR="00A64E57" w:rsidRPr="00876D93" w:rsidRDefault="00A64E57" w:rsidP="002D6974">
            <w:pPr>
              <w:spacing w:line="240" w:lineRule="auto"/>
            </w:pPr>
            <w:r w:rsidRPr="00876D93">
              <w:rPr>
                <w:rFonts w:ascii="Times New Roman" w:hAnsi="Times New Roman" w:cs="Times New Roman"/>
              </w:rPr>
              <w:t>Земельные участки (территории) общего пользования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1F70F4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3D26FE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0DBCC3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0F3A30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B3829DC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</w:tr>
      <w:tr w:rsidR="00A64E57" w:rsidRPr="00876D93" w14:paraId="1BDE8AF0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BB25233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12.0.1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30831D1" w14:textId="77777777" w:rsidR="00A64E57" w:rsidRPr="00876D93" w:rsidRDefault="00A64E57" w:rsidP="002D6974">
            <w:pPr>
              <w:spacing w:line="240" w:lineRule="auto"/>
            </w:pPr>
            <w:r w:rsidRPr="00876D93">
              <w:rPr>
                <w:rFonts w:ascii="Times New Roman" w:hAnsi="Times New Roman" w:cs="Times New Roman"/>
              </w:rPr>
              <w:t>Улично-дорожная сеть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6BD6C0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1A4397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9FC868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D7FB5F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ED35130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</w:tr>
      <w:tr w:rsidR="00A64E57" w:rsidRPr="00876D93" w14:paraId="467AD4D0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384CD43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12.0.2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8C36665" w14:textId="77777777" w:rsidR="00A64E57" w:rsidRPr="00876D93" w:rsidRDefault="00A64E57" w:rsidP="002D6974">
            <w:pPr>
              <w:spacing w:line="240" w:lineRule="auto"/>
            </w:pPr>
            <w:r w:rsidRPr="00876D93">
              <w:rPr>
                <w:rFonts w:ascii="Times New Roman" w:hAnsi="Times New Roman" w:cs="Times New Roman"/>
              </w:rPr>
              <w:t>Благоустройство территории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3C0F79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2A8C8B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5E8670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585DA3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F0D2615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</w:tr>
      <w:tr w:rsidR="00A64E57" w:rsidRPr="00876D93" w14:paraId="715177FC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142F997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12.1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16E0161" w14:textId="77777777" w:rsidR="00A64E57" w:rsidRPr="00876D93" w:rsidRDefault="00A64E57" w:rsidP="002D6974">
            <w:pPr>
              <w:spacing w:line="240" w:lineRule="auto"/>
            </w:pPr>
            <w:r w:rsidRPr="00876D93">
              <w:rPr>
                <w:rFonts w:ascii="Times New Roman" w:hAnsi="Times New Roman" w:cs="Times New Roman"/>
              </w:rPr>
              <w:t>Ритуальная деятельность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37B2E3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D6A7B3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EC53D3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58784E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E0C1A15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</w:tr>
      <w:tr w:rsidR="00A64E57" w:rsidRPr="00876D93" w14:paraId="2AAB89AA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D74EF03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12.3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A0238A7" w14:textId="77777777" w:rsidR="00A64E57" w:rsidRPr="00876D93" w:rsidRDefault="00A64E57" w:rsidP="002D6974">
            <w:pPr>
              <w:spacing w:line="240" w:lineRule="auto"/>
            </w:pPr>
            <w:r w:rsidRPr="00876D93">
              <w:rPr>
                <w:rFonts w:ascii="Times New Roman" w:hAnsi="Times New Roman" w:cs="Times New Roman"/>
              </w:rPr>
              <w:t>Запас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445474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68D4A9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B32E3C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01A1A4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4A2F55B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</w:tr>
      <w:tr w:rsidR="00A64E57" w:rsidRPr="00876D93" w14:paraId="0036254C" w14:textId="77777777" w:rsidTr="00A64E57">
        <w:trPr>
          <w:trHeight w:val="393"/>
        </w:trPr>
        <w:tc>
          <w:tcPr>
            <w:tcW w:w="100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1CCFDED" w14:textId="77777777" w:rsidR="00A64E57" w:rsidRPr="00876D93" w:rsidRDefault="00A64E57" w:rsidP="002D6974">
            <w:pPr>
              <w:spacing w:line="240" w:lineRule="auto"/>
              <w:jc w:val="center"/>
              <w:rPr>
                <w:b/>
              </w:rPr>
            </w:pPr>
            <w:r w:rsidRPr="00876D93">
              <w:rPr>
                <w:rFonts w:ascii="Times New Roman" w:hAnsi="Times New Roman" w:cs="Times New Roman"/>
                <w:b/>
              </w:rPr>
              <w:t>УСЛОВНО РАЗРЕШЕННЫЕ</w:t>
            </w:r>
          </w:p>
        </w:tc>
      </w:tr>
      <w:tr w:rsidR="00A64E57" w:rsidRPr="00876D93" w14:paraId="273B0440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84190ED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3.7.1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661B668" w14:textId="77777777" w:rsidR="00A64E57" w:rsidRPr="00876D93" w:rsidRDefault="00A64E57" w:rsidP="002D6974">
            <w:pPr>
              <w:spacing w:line="240" w:lineRule="auto"/>
            </w:pPr>
            <w:r w:rsidRPr="00876D93">
              <w:rPr>
                <w:rFonts w:ascii="Times New Roman" w:hAnsi="Times New Roman" w:cs="Times New Roman"/>
              </w:rPr>
              <w:t>Осуществление религиозных обрядов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9F81A2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3CF320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47F335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4A1742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86B4B77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</w:tr>
      <w:tr w:rsidR="00A64E57" w:rsidRPr="00876D93" w14:paraId="1FB532A5" w14:textId="77777777" w:rsidTr="00A64E57">
        <w:trPr>
          <w:trHeight w:val="409"/>
        </w:trPr>
        <w:tc>
          <w:tcPr>
            <w:tcW w:w="10065" w:type="dxa"/>
            <w:gridSpan w:val="7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E1ED3EF" w14:textId="77777777" w:rsidR="00A64E57" w:rsidRPr="00876D93" w:rsidRDefault="00A64E57" w:rsidP="002D6974">
            <w:pPr>
              <w:spacing w:line="240" w:lineRule="auto"/>
              <w:jc w:val="center"/>
              <w:rPr>
                <w:b/>
              </w:rPr>
            </w:pPr>
            <w:r w:rsidRPr="00876D93">
              <w:rPr>
                <w:rFonts w:ascii="Times New Roman" w:hAnsi="Times New Roman" w:cs="Times New Roman"/>
                <w:b/>
              </w:rPr>
              <w:t>ВСПОМОГАТЕЛЬНЫЕ</w:t>
            </w:r>
          </w:p>
        </w:tc>
      </w:tr>
      <w:tr w:rsidR="00A64E57" w:rsidRPr="00876D93" w14:paraId="6462DE1A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564ADF9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3.8.1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72EE9F" w14:textId="77777777" w:rsidR="00A64E57" w:rsidRPr="00876D93" w:rsidRDefault="00A64E57" w:rsidP="002D6974">
            <w:pPr>
              <w:spacing w:line="240" w:lineRule="auto"/>
            </w:pPr>
            <w:r w:rsidRPr="00876D93">
              <w:rPr>
                <w:rFonts w:ascii="Times New Roman" w:hAnsi="Times New Roman" w:cs="Times New Roman"/>
              </w:rPr>
              <w:t>Государственное управление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38EFFB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5B15BA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5D4B1F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17DA32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21AACC5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</w:tr>
      <w:tr w:rsidR="00A64E57" w:rsidRPr="00A64E57" w14:paraId="458ED18D" w14:textId="77777777" w:rsidTr="00A64E57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FEF71CC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4.9.2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FED7D98" w14:textId="77777777" w:rsidR="00A64E57" w:rsidRPr="00876D93" w:rsidRDefault="00A64E57" w:rsidP="002D6974">
            <w:pPr>
              <w:spacing w:line="240" w:lineRule="auto"/>
            </w:pPr>
            <w:r w:rsidRPr="00876D93">
              <w:rPr>
                <w:rFonts w:ascii="Times New Roman" w:hAnsi="Times New Roman" w:cs="Times New Roman"/>
              </w:rPr>
              <w:t>Стоянка транспортных средств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F80BEF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EE8FE4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12DCEC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B1FAF6" w14:textId="77777777" w:rsidR="00A64E57" w:rsidRPr="00876D93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1F5962C" w14:textId="77777777" w:rsidR="00A64E57" w:rsidRPr="00A64E57" w:rsidRDefault="00A64E57" w:rsidP="002D6974">
            <w:pP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</w:tr>
    </w:tbl>
    <w:p w14:paraId="47BEB3DE" w14:textId="790A47A2" w:rsidR="00EF40B2" w:rsidRPr="00EF40B2" w:rsidRDefault="007531CE" w:rsidP="007531C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708"/>
        <w:jc w:val="both"/>
        <w:outlineLvl w:val="2"/>
        <w:rPr>
          <w:rFonts w:ascii="Times New Roman" w:eastAsiaTheme="majorEastAsia" w:hAnsi="Times New Roman" w:cstheme="majorBidi"/>
          <w:sz w:val="28"/>
          <w:szCs w:val="26"/>
        </w:rPr>
      </w:pPr>
      <w:bookmarkStart w:id="14" w:name="_i3h11aj7fygl" w:colFirst="0" w:colLast="0"/>
      <w:bookmarkStart w:id="15" w:name="_84x90ojwbakv" w:colFirst="0" w:colLast="0"/>
      <w:bookmarkEnd w:id="14"/>
      <w:bookmarkEnd w:id="15"/>
      <w:r>
        <w:rPr>
          <w:rFonts w:ascii="Times New Roman" w:eastAsiaTheme="majorEastAsia" w:hAnsi="Times New Roman" w:cstheme="majorBidi"/>
          <w:sz w:val="28"/>
          <w:szCs w:val="26"/>
        </w:rPr>
        <w:lastRenderedPageBreak/>
        <w:t>1</w:t>
      </w:r>
      <w:r w:rsidR="002D6974">
        <w:rPr>
          <w:rFonts w:ascii="Times New Roman" w:eastAsiaTheme="majorEastAsia" w:hAnsi="Times New Roman" w:cstheme="majorBidi"/>
          <w:sz w:val="28"/>
          <w:szCs w:val="26"/>
        </w:rPr>
        <w:t>0</w:t>
      </w:r>
      <w:r w:rsidR="00EF40B2" w:rsidRPr="00EF40B2">
        <w:rPr>
          <w:rFonts w:ascii="Times New Roman" w:eastAsiaTheme="majorEastAsia" w:hAnsi="Times New Roman" w:cstheme="majorBidi"/>
          <w:sz w:val="28"/>
          <w:szCs w:val="26"/>
        </w:rPr>
        <w:t>. Зона специального назначения (С-2)</w:t>
      </w:r>
      <w:bookmarkStart w:id="16" w:name="_3lte7a4usfh8" w:colFirst="0" w:colLast="0"/>
      <w:bookmarkEnd w:id="16"/>
    </w:p>
    <w:tbl>
      <w:tblPr>
        <w:tblStyle w:val="110"/>
        <w:tblW w:w="10065" w:type="dxa"/>
        <w:tblInd w:w="-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09"/>
        <w:gridCol w:w="2126"/>
        <w:gridCol w:w="1560"/>
        <w:gridCol w:w="1417"/>
        <w:gridCol w:w="1276"/>
        <w:gridCol w:w="1559"/>
        <w:gridCol w:w="1418"/>
      </w:tblGrid>
      <w:tr w:rsidR="00202A1E" w:rsidRPr="00876D93" w14:paraId="791806EF" w14:textId="77777777" w:rsidTr="00C43D41">
        <w:trPr>
          <w:trHeight w:val="20"/>
          <w:tblHeader/>
        </w:trPr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26A45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Виды разрешенного использования</w:t>
            </w:r>
          </w:p>
        </w:tc>
        <w:tc>
          <w:tcPr>
            <w:tcW w:w="72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3AEDD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Предельные размеры земельных участков (з.у.)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202A1E" w:rsidRPr="00876D93" w14:paraId="0DFACF1B" w14:textId="77777777" w:rsidTr="00C43D41">
        <w:trPr>
          <w:trHeight w:val="20"/>
          <w:tblHeader/>
        </w:trPr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CEF6F0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Код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3E40F43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Наименование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A280C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Площадь з.у.</w:t>
            </w:r>
          </w:p>
          <w:p w14:paraId="6F4F42BA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(кв.м)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BFC8C3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Процент</w:t>
            </w:r>
          </w:p>
          <w:p w14:paraId="2E85CFF6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застройки в границах з.у</w:t>
            </w: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br/>
              <w:t xml:space="preserve"> (%)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87D227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Количество этажей</w:t>
            </w:r>
          </w:p>
          <w:p w14:paraId="1B960E71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(эт.)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B4CA95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Высота зданий, строений, сооружений (м)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CA58C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Отступы ОКС от передней/</w:t>
            </w:r>
            <w:r w:rsidRPr="00876D9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 xml:space="preserve">иных границ з.у. </w:t>
            </w:r>
          </w:p>
          <w:p w14:paraId="05F7C986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 xml:space="preserve"> (м)</w:t>
            </w:r>
          </w:p>
        </w:tc>
      </w:tr>
      <w:tr w:rsidR="00202A1E" w:rsidRPr="00876D93" w14:paraId="7A39C131" w14:textId="77777777" w:rsidTr="00C43D41">
        <w:trPr>
          <w:trHeight w:val="20"/>
          <w:tblHeader/>
        </w:trPr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805D7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4EA71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2A2A7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мин./макс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F6C3F3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макс.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C80E9A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макс.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E5152B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макс.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069E9C4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мин.</w:t>
            </w:r>
          </w:p>
        </w:tc>
      </w:tr>
      <w:tr w:rsidR="00202A1E" w:rsidRPr="00876D93" w14:paraId="0F81D112" w14:textId="77777777" w:rsidTr="00C43D41">
        <w:trPr>
          <w:trHeight w:val="20"/>
        </w:trPr>
        <w:tc>
          <w:tcPr>
            <w:tcW w:w="100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56F76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  <w:rPr>
                <w:b/>
              </w:rPr>
            </w:pPr>
            <w:r w:rsidRPr="00876D93">
              <w:rPr>
                <w:rFonts w:ascii="Times New Roman" w:eastAsia="Times New Roman" w:hAnsi="Times New Roman" w:cs="Times New Roman"/>
                <w:b/>
                <w:lang w:val="ru" w:eastAsia="ru-RU"/>
              </w:rPr>
              <w:t>ОСНОВНЫЕ</w:t>
            </w:r>
          </w:p>
        </w:tc>
      </w:tr>
      <w:tr w:rsidR="00202A1E" w:rsidRPr="00876D93" w14:paraId="7C5E783E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3E52CB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3.1.1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BFAF284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Предоставление коммунальных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367158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A72113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ACA327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FBF36D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BB6516C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202A1E" w:rsidRPr="00876D93" w14:paraId="7048D6AA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F37E4D3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3.9.1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E5247B3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9557B9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5328CC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511D16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D59BF4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1CC93A5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202A1E" w:rsidRPr="00876D93" w14:paraId="282891A7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5601AAA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4.9.2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2EBBC9B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Стоянка транспортных средств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AF5FC5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FA0420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7D0741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8C3B54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DCCE2E1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202A1E" w:rsidRPr="00876D93" w14:paraId="2548F675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7688B2F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6.8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0B069E8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Связь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DBCF55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ADD8DA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650F64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0C5441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D093527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202A1E" w:rsidRPr="00876D93" w14:paraId="50BED64A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B239F72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7.1.1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0A8DA6B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Железнодорожные пути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CFF40C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D2142D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5CD572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753AC1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25BA467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202A1E" w:rsidRPr="00876D93" w14:paraId="5796F71A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42FAAAD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8.0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3B387DC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Обеспечение обороны и безопасности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6FFB08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FE4256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43D4AE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42DF37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17A302C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202A1E" w:rsidRPr="00876D93" w14:paraId="68E2C0B4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5928898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8.1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18F1B7D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Обеспечение вооруженных сил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1E764F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AD7DC2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BE32C7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AEB1B7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2E4A6E1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202A1E" w:rsidRPr="00876D93" w14:paraId="1EDD3F95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E07B7B8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8.3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91FF11F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Обеспечение внутреннего правопорядка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7225F4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26C67F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99F392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21DE36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856A3F9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202A1E" w:rsidRPr="00876D93" w14:paraId="557D2433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8DCEC7B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8.4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E68EABF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Обеспечение деятельности по исполнению наказаний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0286D7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FBBDB3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A93C78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818329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391A53F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202A1E" w:rsidRPr="00876D93" w14:paraId="43ED47C1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CE288DA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lastRenderedPageBreak/>
              <w:t>11.1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9A8E23E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Общее пользование водными объектами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FC5691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91BDAF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26C793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C34CEA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86A5FE3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202A1E" w:rsidRPr="00876D93" w14:paraId="73630581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E68B1D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11.2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7737C67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Специальное пользование водными объектами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783CFC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C84C0D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1A6F45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2B7273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0D26B17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202A1E" w:rsidRPr="00876D93" w14:paraId="5ACA5ADD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8D70FE3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11.3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D895234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Гидротехнические сооружения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236D76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2AEFCE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3E848E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7029CD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300A518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202A1E" w:rsidRPr="00876D93" w14:paraId="323F3904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00CC5A0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12.0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5064FD6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Земельные участки (территории) общего пользования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318DDE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1C88A4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B2D352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61BF2A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AEF87F2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202A1E" w:rsidRPr="00876D93" w14:paraId="02FE07F0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E7B09B9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12.0.1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130CBB0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Улично-дорожная сеть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02CB5F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40CA56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9F2261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F6B49D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07BA88D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202A1E" w:rsidRPr="00876D93" w14:paraId="287AD692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6832613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12.0.2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058A755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Благоустройство территории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183F18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39660A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0C843E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3A2CF7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3DBF60C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202A1E" w:rsidRPr="00876D93" w14:paraId="5CAFC59F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B8658F6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12.2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C0F9881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Специальная деятельность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5A5D1D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B2E99E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B92233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61C32A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688E46B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202A1E" w:rsidRPr="00202A1E" w14:paraId="00D3B607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E3D3C0D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12.3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E35B003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Запас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AE5582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131DC9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6AA5BF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6588A6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B38103D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</w:tbl>
    <w:p w14:paraId="66B5C149" w14:textId="77777777" w:rsidR="007531CE" w:rsidRDefault="007531CE" w:rsidP="007531CE">
      <w:pPr>
        <w:spacing w:after="0"/>
        <w:rPr>
          <w:lang w:val="ru" w:eastAsia="ru-RU"/>
        </w:rPr>
      </w:pPr>
    </w:p>
    <w:p w14:paraId="49299609" w14:textId="682FB740" w:rsidR="007531CE" w:rsidRPr="007531CE" w:rsidRDefault="007531CE" w:rsidP="007531C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720"/>
        <w:jc w:val="both"/>
        <w:outlineLvl w:val="2"/>
        <w:rPr>
          <w:rFonts w:ascii="Times New Roman" w:eastAsiaTheme="majorEastAsia" w:hAnsi="Times New Roman" w:cstheme="majorBidi"/>
          <w:sz w:val="28"/>
          <w:szCs w:val="26"/>
        </w:rPr>
      </w:pPr>
      <w:r w:rsidRPr="007531CE">
        <w:rPr>
          <w:rFonts w:ascii="Times New Roman" w:eastAsiaTheme="majorEastAsia" w:hAnsi="Times New Roman" w:cstheme="majorBidi"/>
          <w:sz w:val="28"/>
          <w:szCs w:val="26"/>
        </w:rPr>
        <w:lastRenderedPageBreak/>
        <w:t>1</w:t>
      </w:r>
      <w:r w:rsidR="002D6974">
        <w:rPr>
          <w:rFonts w:ascii="Times New Roman" w:eastAsiaTheme="majorEastAsia" w:hAnsi="Times New Roman" w:cstheme="majorBidi"/>
          <w:sz w:val="28"/>
          <w:szCs w:val="26"/>
        </w:rPr>
        <w:t>1</w:t>
      </w:r>
      <w:r w:rsidRPr="007531CE">
        <w:rPr>
          <w:rFonts w:ascii="Times New Roman" w:eastAsiaTheme="majorEastAsia" w:hAnsi="Times New Roman" w:cstheme="majorBidi"/>
          <w:sz w:val="28"/>
          <w:szCs w:val="26"/>
        </w:rPr>
        <w:t>. Зона сельскохозяйственного назначения (СХ-1)</w:t>
      </w:r>
      <w:bookmarkStart w:id="17" w:name="_wfba14vxkqrk" w:colFirst="0" w:colLast="0"/>
      <w:bookmarkEnd w:id="17"/>
    </w:p>
    <w:tbl>
      <w:tblPr>
        <w:tblStyle w:val="91"/>
        <w:tblW w:w="10065" w:type="dxa"/>
        <w:tblInd w:w="-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09"/>
        <w:gridCol w:w="2126"/>
        <w:gridCol w:w="1560"/>
        <w:gridCol w:w="1417"/>
        <w:gridCol w:w="1276"/>
        <w:gridCol w:w="1559"/>
        <w:gridCol w:w="1418"/>
      </w:tblGrid>
      <w:tr w:rsidR="00202A1E" w:rsidRPr="00876D93" w14:paraId="01281FAC" w14:textId="77777777" w:rsidTr="00C43D41">
        <w:trPr>
          <w:trHeight w:val="20"/>
          <w:tblHeader/>
        </w:trPr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9B97C8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Виды разрешенного использования</w:t>
            </w:r>
          </w:p>
        </w:tc>
        <w:tc>
          <w:tcPr>
            <w:tcW w:w="72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AB896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Предельные размеры земельных участков (з.у.)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202A1E" w:rsidRPr="00876D93" w14:paraId="7D81FA14" w14:textId="77777777" w:rsidTr="00C43D41">
        <w:trPr>
          <w:trHeight w:val="20"/>
          <w:tblHeader/>
        </w:trPr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3C067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7093517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69A89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876D93">
              <w:rPr>
                <w:rFonts w:ascii="Times New Roman" w:hAnsi="Times New Roman" w:cs="Times New Roman"/>
              </w:rPr>
              <w:t>Площадь з.у.</w:t>
            </w:r>
          </w:p>
          <w:p w14:paraId="0AA331D2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876D93">
              <w:rPr>
                <w:rFonts w:ascii="Times New Roman" w:hAnsi="Times New Roman" w:cs="Times New Roman"/>
              </w:rPr>
              <w:t>(кв.м)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BAF3AC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876D93">
              <w:rPr>
                <w:rFonts w:ascii="Times New Roman" w:hAnsi="Times New Roman" w:cs="Times New Roman"/>
              </w:rPr>
              <w:t>Процент</w:t>
            </w:r>
          </w:p>
          <w:p w14:paraId="6C22D1AB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876D93">
              <w:rPr>
                <w:rFonts w:ascii="Times New Roman" w:hAnsi="Times New Roman" w:cs="Times New Roman"/>
              </w:rPr>
              <w:t>застройки в границах з.у</w:t>
            </w:r>
            <w:r w:rsidRPr="00876D93">
              <w:rPr>
                <w:rFonts w:ascii="Times New Roman" w:hAnsi="Times New Roman" w:cs="Times New Roman"/>
              </w:rPr>
              <w:br/>
              <w:t xml:space="preserve"> (%)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D27234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876D93">
              <w:rPr>
                <w:rFonts w:ascii="Times New Roman" w:hAnsi="Times New Roman" w:cs="Times New Roman"/>
              </w:rPr>
              <w:t>Количество этажей</w:t>
            </w:r>
          </w:p>
          <w:p w14:paraId="3A73E9B7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876D93">
              <w:rPr>
                <w:rFonts w:ascii="Times New Roman" w:hAnsi="Times New Roman" w:cs="Times New Roman"/>
              </w:rPr>
              <w:t>(эт.)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D9ED7F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876D93">
              <w:rPr>
                <w:rFonts w:ascii="Times New Roman" w:hAnsi="Times New Roman" w:cs="Times New Roman"/>
              </w:rPr>
              <w:t>Высота зданий, строений, сооружений (м)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8D6B6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876D93">
              <w:rPr>
                <w:rFonts w:ascii="Times New Roman" w:hAnsi="Times New Roman" w:cs="Times New Roman"/>
              </w:rPr>
              <w:t xml:space="preserve">Отступы ОКС от передней/ иных границ з.у. </w:t>
            </w:r>
          </w:p>
          <w:p w14:paraId="30D1D916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876D93">
              <w:rPr>
                <w:rFonts w:ascii="Times New Roman" w:hAnsi="Times New Roman" w:cs="Times New Roman"/>
              </w:rPr>
              <w:t xml:space="preserve"> (м)</w:t>
            </w:r>
          </w:p>
        </w:tc>
      </w:tr>
      <w:tr w:rsidR="00202A1E" w:rsidRPr="00876D93" w14:paraId="62D825B7" w14:textId="77777777" w:rsidTr="00C43D41">
        <w:trPr>
          <w:trHeight w:val="20"/>
          <w:tblHeader/>
        </w:trPr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3D057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3C9C34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167CE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мин./макс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383FC6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макс.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F3652C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макс.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7D2572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макс.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3E1265CC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мин.</w:t>
            </w:r>
          </w:p>
        </w:tc>
      </w:tr>
      <w:tr w:rsidR="00202A1E" w:rsidRPr="00876D93" w14:paraId="3D5E13E0" w14:textId="77777777" w:rsidTr="00C43D41">
        <w:trPr>
          <w:trHeight w:val="20"/>
        </w:trPr>
        <w:tc>
          <w:tcPr>
            <w:tcW w:w="100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2BB8D2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  <w:rPr>
                <w:b/>
              </w:rPr>
            </w:pPr>
            <w:r w:rsidRPr="00876D93">
              <w:rPr>
                <w:rFonts w:ascii="Times New Roman" w:hAnsi="Times New Roman" w:cs="Times New Roman"/>
                <w:b/>
              </w:rPr>
              <w:t>ОСНОВНЫЕ</w:t>
            </w:r>
          </w:p>
        </w:tc>
      </w:tr>
      <w:tr w:rsidR="00202A1E" w:rsidRPr="00876D93" w14:paraId="5A818139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D2D4C12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DCC2442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hAnsi="Times New Roman" w:cs="Times New Roman"/>
              </w:rPr>
              <w:t>Выращивание зерновых и иных сельскохозяйственных культур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97CA07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2E1E0C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439257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520799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5FA32F4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</w:tr>
      <w:tr w:rsidR="00202A1E" w:rsidRPr="00876D93" w14:paraId="3D513BBD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5474598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A45A28D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hAnsi="Times New Roman" w:cs="Times New Roman"/>
              </w:rPr>
              <w:t>Овощеводство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79B5E5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43CE48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4D93EC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30908F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926B742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</w:tr>
      <w:tr w:rsidR="00202A1E" w:rsidRPr="00876D93" w14:paraId="3A2923D1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06D968D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73597B5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hAnsi="Times New Roman" w:cs="Times New Roman"/>
              </w:rPr>
              <w:t>Выращивание тонизирующих, лекарственных, цветочных культур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09D798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A097B7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E93BD7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A9AAC0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3088D7F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</w:tr>
      <w:tr w:rsidR="00202A1E" w:rsidRPr="00876D93" w14:paraId="148AC705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74FEB3B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0001C43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hAnsi="Times New Roman" w:cs="Times New Roman"/>
              </w:rPr>
              <w:t>Садоводство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490A6A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213058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485D6A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345CE3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EDC4D34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</w:tr>
      <w:tr w:rsidR="00202A1E" w:rsidRPr="00876D93" w14:paraId="56038AD9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B01B980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1.5.1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C361D31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hAnsi="Times New Roman" w:cs="Times New Roman"/>
              </w:rPr>
              <w:t>Виноградарство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0ADBC2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9D7E2A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FDDF2F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67E451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8AED3E4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</w:tr>
      <w:tr w:rsidR="00202A1E" w:rsidRPr="00876D93" w14:paraId="53B6B777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0F28970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38F6906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hAnsi="Times New Roman" w:cs="Times New Roman"/>
              </w:rPr>
              <w:t>Выращивание льна и конопли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BCF521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14C6AF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16FD4A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FFF84A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5E52B30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</w:tr>
      <w:tr w:rsidR="00202A1E" w:rsidRPr="00876D93" w14:paraId="3F24BF7F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3A920B5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A587661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hAnsi="Times New Roman" w:cs="Times New Roman"/>
              </w:rPr>
              <w:t>Скотоводство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C22AAD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EBF49C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13BC46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2A745C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3BEF0B3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</w:tr>
      <w:tr w:rsidR="00202A1E" w:rsidRPr="00876D93" w14:paraId="63EF1E03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FD33503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4A5B809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hAnsi="Times New Roman" w:cs="Times New Roman"/>
              </w:rPr>
              <w:t>Пчеловодство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922C87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C3092A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436D17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BD0D94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BBEDB47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</w:tr>
      <w:tr w:rsidR="00202A1E" w:rsidRPr="00876D93" w14:paraId="49E2BE38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75F5698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1.13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F89E893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hAnsi="Times New Roman" w:cs="Times New Roman"/>
              </w:rPr>
              <w:t>Рыбоводство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AC23B2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E24AC3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5B18A5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CD4AE2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5BE8AE2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</w:tr>
      <w:tr w:rsidR="00202A1E" w:rsidRPr="00876D93" w14:paraId="0B1E0BCC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AA83413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1.14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1E28C8D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hAnsi="Times New Roman" w:cs="Times New Roman"/>
              </w:rPr>
              <w:t>Научное обеспечение сельского хозяйства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36DA49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60ECEC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6E01BD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4567A2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FA57FA0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</w:tr>
      <w:tr w:rsidR="00202A1E" w:rsidRPr="00876D93" w14:paraId="275A2060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AB74F87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1.15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572AD49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hAnsi="Times New Roman" w:cs="Times New Roman"/>
              </w:rPr>
              <w:t>Хранение и переработка сельскохозяйственной продукции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6E88B0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7E8021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067B08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AAC44A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B391152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</w:tr>
      <w:tr w:rsidR="00202A1E" w:rsidRPr="00876D93" w14:paraId="1F263BE1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798D572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lastRenderedPageBreak/>
              <w:t>1.17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D4156B2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hAnsi="Times New Roman" w:cs="Times New Roman"/>
              </w:rPr>
              <w:t>Питомники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A7D429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831F81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5C864F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99547F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94B7723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</w:tr>
      <w:tr w:rsidR="00202A1E" w:rsidRPr="00876D93" w14:paraId="41BB0AC8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8D3E921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1.18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4A347EB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hAnsi="Times New Roman" w:cs="Times New Roman"/>
              </w:rPr>
              <w:t>Обеспечение сельскохозяйственного</w:t>
            </w:r>
          </w:p>
          <w:p w14:paraId="570ACD4C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hAnsi="Times New Roman" w:cs="Times New Roman"/>
              </w:rPr>
              <w:t>производства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72CF06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7D0108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9D604D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84665B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757789E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</w:tr>
      <w:tr w:rsidR="00202A1E" w:rsidRPr="00876D93" w14:paraId="71D9AA59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F997C23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1.19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E3C309D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hAnsi="Times New Roman" w:cs="Times New Roman"/>
              </w:rPr>
              <w:t>Сенокошение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21F86F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44AED7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F432E4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5124EE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802789B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</w:tr>
      <w:tr w:rsidR="00202A1E" w:rsidRPr="00876D93" w14:paraId="3F577168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6690295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1.20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594D77C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hAnsi="Times New Roman" w:cs="Times New Roman"/>
              </w:rPr>
              <w:t>Выпас сельскохозяйственных</w:t>
            </w:r>
          </w:p>
          <w:p w14:paraId="7A1B8337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hAnsi="Times New Roman" w:cs="Times New Roman"/>
              </w:rPr>
              <w:t>животных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85C6A6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2296EA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0442DB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85C012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52674B0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</w:tr>
      <w:tr w:rsidR="00202A1E" w:rsidRPr="00876D93" w14:paraId="1D5ED59C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8A68B16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3.1.1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8327879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hAnsi="Times New Roman" w:cs="Times New Roman"/>
              </w:rPr>
              <w:t>Предоставление коммунальных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449D9C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5F59D8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0663BA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2C8926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6964196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</w:tr>
      <w:tr w:rsidR="00202A1E" w:rsidRPr="00876D93" w14:paraId="7DA921AE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A358B66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3.9.1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331BE11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hAnsi="Times New Roman" w:cs="Times New Roman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556F3D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994191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751950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58F065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A0B46D4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</w:tr>
      <w:tr w:rsidR="00202A1E" w:rsidRPr="00876D93" w14:paraId="7407B078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C7E1B47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CE9516D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hAnsi="Times New Roman" w:cs="Times New Roman"/>
              </w:rPr>
              <w:t>Недропользование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E5AC3F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0DCB38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3A177B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A3B882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DE9F924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</w:tr>
      <w:tr w:rsidR="00202A1E" w:rsidRPr="00876D93" w14:paraId="06940811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609ECFE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6.8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5D5C0CA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hAnsi="Times New Roman" w:cs="Times New Roman"/>
              </w:rPr>
              <w:t>Связь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51CA2C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5A3B9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26AA5A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6216BD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D0F148C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</w:tr>
      <w:tr w:rsidR="00202A1E" w:rsidRPr="00876D93" w14:paraId="711750C9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8063968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11.1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D544B1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hAnsi="Times New Roman" w:cs="Times New Roman"/>
              </w:rPr>
              <w:t>Общее пользование водными объектами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B90229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9499CB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DCAB62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A78FA3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B3E5388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</w:tr>
      <w:tr w:rsidR="00202A1E" w:rsidRPr="00876D93" w14:paraId="60134F4E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6831AB2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11.2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EA3D2E4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hAnsi="Times New Roman" w:cs="Times New Roman"/>
              </w:rPr>
              <w:t>Специальное пользование водными объектами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DE3F75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35420D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339855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67C3C7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5CE8D67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</w:tr>
      <w:tr w:rsidR="00202A1E" w:rsidRPr="00876D93" w14:paraId="6066F968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FD64797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11.3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A85470B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hAnsi="Times New Roman" w:cs="Times New Roman"/>
              </w:rPr>
              <w:t xml:space="preserve">Гидротехнические </w:t>
            </w:r>
            <w:r w:rsidRPr="00876D93">
              <w:rPr>
                <w:rFonts w:ascii="Times New Roman" w:hAnsi="Times New Roman" w:cs="Times New Roman"/>
              </w:rPr>
              <w:lastRenderedPageBreak/>
              <w:t>сооружения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034D03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lastRenderedPageBreak/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AE21A9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4E4BBB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BBF7A9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218E71D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</w:tr>
      <w:tr w:rsidR="00202A1E" w:rsidRPr="00876D93" w14:paraId="37E13EB7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97AFB9F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lastRenderedPageBreak/>
              <w:t>12.0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E13F1BB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hAnsi="Times New Roman" w:cs="Times New Roman"/>
              </w:rPr>
              <w:t>Земельные участки (территории) общего пользования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2D6D26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C118F5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E733C9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BA9C7B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711FB44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</w:tr>
      <w:tr w:rsidR="00202A1E" w:rsidRPr="00876D93" w14:paraId="029A2CF9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72FB23E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12.0.1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BD5E477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hAnsi="Times New Roman" w:cs="Times New Roman"/>
              </w:rPr>
              <w:t>Улично-дорожная сеть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AA914F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9542A4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2A573B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616179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3E56681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</w:tr>
      <w:tr w:rsidR="00202A1E" w:rsidRPr="00876D93" w14:paraId="71448C5C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FBBF238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12.0.2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8483D2B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hAnsi="Times New Roman" w:cs="Times New Roman"/>
              </w:rPr>
              <w:t>Благоустройство территории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5F578A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AE1676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A071BA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37C3A3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759209A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</w:tr>
      <w:tr w:rsidR="00202A1E" w:rsidRPr="00876D93" w14:paraId="18407CBD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DC98C25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12.3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81268D7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hAnsi="Times New Roman" w:cs="Times New Roman"/>
              </w:rPr>
              <w:t>Запас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4CF49F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513C8D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8C96F6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881583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EAE1AA2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</w:tr>
      <w:tr w:rsidR="00202A1E" w:rsidRPr="00876D93" w14:paraId="3D4C34E2" w14:textId="77777777" w:rsidTr="00C43D41">
        <w:trPr>
          <w:trHeight w:val="348"/>
        </w:trPr>
        <w:tc>
          <w:tcPr>
            <w:tcW w:w="100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CFE27DD" w14:textId="77777777" w:rsidR="00202A1E" w:rsidRPr="00876D93" w:rsidRDefault="00202A1E" w:rsidP="002D6974">
            <w:pPr>
              <w:widowControl w:val="0"/>
              <w:spacing w:line="240" w:lineRule="auto"/>
              <w:jc w:val="center"/>
              <w:rPr>
                <w:b/>
              </w:rPr>
            </w:pPr>
            <w:r w:rsidRPr="00876D93">
              <w:rPr>
                <w:rFonts w:ascii="Times New Roman" w:hAnsi="Times New Roman" w:cs="Times New Roman"/>
                <w:b/>
              </w:rPr>
              <w:t>УСЛОВНО РАЗРЕШЕННЫЕ</w:t>
            </w:r>
          </w:p>
        </w:tc>
      </w:tr>
      <w:tr w:rsidR="00202A1E" w:rsidRPr="00876D93" w14:paraId="5CB099A2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F9595A6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1.16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89AC917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hAnsi="Times New Roman" w:cs="Times New Roman"/>
              </w:rPr>
              <w:t>Ведение личного подсобного хозяйства на полевых участках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212B49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10000/н.у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863E46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0FEA76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A25AFA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D8905CF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3/3</w:t>
            </w:r>
          </w:p>
        </w:tc>
      </w:tr>
      <w:tr w:rsidR="00202A1E" w:rsidRPr="00202A1E" w14:paraId="53780B0D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E02C7F8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13.1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BE796B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hAnsi="Times New Roman" w:cs="Times New Roman"/>
              </w:rPr>
              <w:t>Ведение огородничества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44CF51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400/1500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D24147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1EF504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AA8B71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BB46AF4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hAnsi="Times New Roman" w:cs="Times New Roman"/>
              </w:rPr>
              <w:t>н.у</w:t>
            </w:r>
          </w:p>
        </w:tc>
      </w:tr>
    </w:tbl>
    <w:p w14:paraId="0DCD8864" w14:textId="4D87CFBC" w:rsidR="00BE13D4" w:rsidRPr="00BE13D4" w:rsidRDefault="007531CE" w:rsidP="007531C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708"/>
        <w:jc w:val="both"/>
        <w:outlineLvl w:val="2"/>
        <w:rPr>
          <w:rFonts w:ascii="Times New Roman" w:eastAsiaTheme="majorEastAsia" w:hAnsi="Times New Roman" w:cstheme="majorBidi"/>
          <w:sz w:val="28"/>
          <w:szCs w:val="26"/>
        </w:rPr>
      </w:pPr>
      <w:r>
        <w:rPr>
          <w:rFonts w:ascii="Times New Roman" w:eastAsiaTheme="majorEastAsia" w:hAnsi="Times New Roman" w:cstheme="majorBidi"/>
          <w:sz w:val="28"/>
          <w:szCs w:val="26"/>
        </w:rPr>
        <w:lastRenderedPageBreak/>
        <w:t>1</w:t>
      </w:r>
      <w:r w:rsidR="002D6974">
        <w:rPr>
          <w:rFonts w:ascii="Times New Roman" w:eastAsiaTheme="majorEastAsia" w:hAnsi="Times New Roman" w:cstheme="majorBidi"/>
          <w:sz w:val="28"/>
          <w:szCs w:val="26"/>
        </w:rPr>
        <w:t>2</w:t>
      </w:r>
      <w:r w:rsidR="00BE13D4" w:rsidRPr="00BE13D4">
        <w:rPr>
          <w:rFonts w:ascii="Times New Roman" w:eastAsiaTheme="majorEastAsia" w:hAnsi="Times New Roman" w:cstheme="majorBidi"/>
          <w:sz w:val="28"/>
          <w:szCs w:val="26"/>
        </w:rPr>
        <w:t>. Зона объектов сельскохозяйственного назначения (СХ-2)</w:t>
      </w:r>
      <w:bookmarkStart w:id="18" w:name="_jdjktmfd6zmb" w:colFirst="0" w:colLast="0"/>
      <w:bookmarkEnd w:id="18"/>
    </w:p>
    <w:tbl>
      <w:tblPr>
        <w:tblStyle w:val="81"/>
        <w:tblW w:w="10065" w:type="dxa"/>
        <w:tblInd w:w="-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09"/>
        <w:gridCol w:w="2126"/>
        <w:gridCol w:w="1560"/>
        <w:gridCol w:w="1417"/>
        <w:gridCol w:w="1276"/>
        <w:gridCol w:w="1559"/>
        <w:gridCol w:w="1418"/>
      </w:tblGrid>
      <w:tr w:rsidR="00202A1E" w:rsidRPr="00876D93" w14:paraId="600B8DB7" w14:textId="77777777" w:rsidTr="00C43D41">
        <w:trPr>
          <w:trHeight w:val="20"/>
          <w:tblHeader/>
        </w:trPr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0CE898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Виды разрешенного использования</w:t>
            </w:r>
          </w:p>
        </w:tc>
        <w:tc>
          <w:tcPr>
            <w:tcW w:w="72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3EDEF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Предельные размеры земельных участков (з.у.)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202A1E" w:rsidRPr="00876D93" w14:paraId="6BEA0AEE" w14:textId="77777777" w:rsidTr="00C43D41">
        <w:trPr>
          <w:trHeight w:val="20"/>
          <w:tblHeader/>
        </w:trPr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487F8C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Код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651F514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Наименование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3C439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Площадь з.у.</w:t>
            </w:r>
          </w:p>
          <w:p w14:paraId="19FBB53F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(кв.м)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64F2FF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Процент</w:t>
            </w:r>
          </w:p>
          <w:p w14:paraId="03CB1AEC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застройки в границах з.у</w:t>
            </w: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br/>
              <w:t xml:space="preserve"> (%)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D493FF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Количество этажей</w:t>
            </w:r>
          </w:p>
          <w:p w14:paraId="733E6351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(эт.)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7517C8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Высота зданий, строений, сооружений (м)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E2927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Отступы ОКС от передней/</w:t>
            </w:r>
            <w:r w:rsidRPr="00876D9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 xml:space="preserve">иных границ з.у. </w:t>
            </w:r>
          </w:p>
          <w:p w14:paraId="1E1D7A50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 xml:space="preserve"> (м)</w:t>
            </w:r>
          </w:p>
        </w:tc>
      </w:tr>
      <w:tr w:rsidR="00202A1E" w:rsidRPr="00876D93" w14:paraId="7522D6E0" w14:textId="77777777" w:rsidTr="00C43D41">
        <w:trPr>
          <w:trHeight w:val="20"/>
          <w:tblHeader/>
        </w:trPr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22B53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4C122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E1EEBF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мин./макс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90F479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макс.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FF8CB1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макс.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C527C3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макс.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319325EE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мин.</w:t>
            </w:r>
          </w:p>
        </w:tc>
      </w:tr>
      <w:tr w:rsidR="00202A1E" w:rsidRPr="00876D93" w14:paraId="3F280FB9" w14:textId="77777777" w:rsidTr="00C43D41">
        <w:trPr>
          <w:trHeight w:val="20"/>
        </w:trPr>
        <w:tc>
          <w:tcPr>
            <w:tcW w:w="100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A5126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  <w:rPr>
                <w:b/>
              </w:rPr>
            </w:pPr>
            <w:r w:rsidRPr="00876D93">
              <w:rPr>
                <w:rFonts w:ascii="Times New Roman" w:eastAsia="Times New Roman" w:hAnsi="Times New Roman" w:cs="Times New Roman"/>
                <w:b/>
                <w:lang w:val="ru" w:eastAsia="ru-RU"/>
              </w:rPr>
              <w:t>ОСНОВНЫЕ</w:t>
            </w:r>
          </w:p>
        </w:tc>
      </w:tr>
      <w:tr w:rsidR="00202A1E" w:rsidRPr="00876D93" w14:paraId="648118D4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EEFFBC7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1.2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79AFDBF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Выращивание зерновых и иных сельскохозяйственных культур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057D59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A6ADEE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6B3AD6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BCE023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2EF619F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202A1E" w:rsidRPr="00876D93" w14:paraId="5680189C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7A277D3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1.3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EDBA854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Овощеводство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D56DB8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DEDF19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217EDA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0C3095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0B0B798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</w:tr>
      <w:tr w:rsidR="00202A1E" w:rsidRPr="00876D93" w14:paraId="1DCEC729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B3D0313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1.4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EABA0AE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Выращивание тонизирующих, лекарственных, цветочных культур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401691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AE8CF9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62ED31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326E9C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CCA092C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202A1E" w:rsidRPr="00876D93" w14:paraId="3DD423F9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0BB3235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1.5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881EB94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Садоводство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375BD1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CA2C9A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1DFB51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3F376E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13E4B1B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202A1E" w:rsidRPr="00876D93" w14:paraId="4BD3CCA4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E74E725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1.5.1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5D42832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Виноградарство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16D105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5D71E7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E77086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D4BB12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91954B8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202A1E" w:rsidRPr="00876D93" w14:paraId="08B405BB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75E9974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1.6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331C3DF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Выращивание льна и конопли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33F57D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5D8E15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209505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01AF0C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FA504BF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202A1E" w:rsidRPr="00876D93" w14:paraId="5BD0538B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D4C9173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1.8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D74E3A8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Скотоводство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4EA00B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5E6AC9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3381FB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0E2F4F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239BB39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</w:tr>
      <w:tr w:rsidR="00202A1E" w:rsidRPr="00876D93" w14:paraId="72396F78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221F388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1.9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8881CC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Звероводство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E83D55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85D7FF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BC1D9E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C8F0EA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DCF3BE4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</w:tr>
      <w:tr w:rsidR="00202A1E" w:rsidRPr="00876D93" w14:paraId="5850B556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076400A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1.10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3837368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Птицеводство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EF4A54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034192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F75BB4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85BDD0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7CFC1F5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</w:tr>
      <w:tr w:rsidR="00202A1E" w:rsidRPr="00876D93" w14:paraId="27D81D0D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B497C36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1.11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D2EE089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Свиноводство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68B518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F844F1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79A89F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4691C9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453A46F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</w:tr>
      <w:tr w:rsidR="00202A1E" w:rsidRPr="00876D93" w14:paraId="60E11444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8DF56B0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1.12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B0D650C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Пчеловодство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EA3F4B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8B1A75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82B7DF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D4B6C9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7750F83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</w:tr>
      <w:tr w:rsidR="00202A1E" w:rsidRPr="00876D93" w14:paraId="6A2CD781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5D36253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1.13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96FDA08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Рыбоводство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0C0A26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EE11D9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2F7499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98BEFD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CE3CC99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</w:tr>
      <w:tr w:rsidR="00202A1E" w:rsidRPr="00876D93" w14:paraId="1702317F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5546C78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1.14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D2140F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 xml:space="preserve">Научное обеспечение </w:t>
            </w: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lastRenderedPageBreak/>
              <w:t>сельского хозяйства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583C78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lastRenderedPageBreak/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14AA34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D241DE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35A53C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D10C27E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</w:tr>
      <w:tr w:rsidR="00202A1E" w:rsidRPr="00876D93" w14:paraId="2E4A9549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A3180D2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lastRenderedPageBreak/>
              <w:t>1.15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827CE28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Хранение и переработка сельскохозяйственной продукции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1CB483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45F995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848380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B58C15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ECBDF84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</w:tr>
      <w:tr w:rsidR="00202A1E" w:rsidRPr="00876D93" w14:paraId="434965C1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E4DCC2F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1.17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99F2FE6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Питомники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FD31BE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6A1FCA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525316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4A5081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2FF32B6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</w:tr>
      <w:tr w:rsidR="00202A1E" w:rsidRPr="00876D93" w14:paraId="6AC63853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1D17DD8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1.18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CD5B46B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Обеспечение сельскохозяйственного</w:t>
            </w:r>
          </w:p>
          <w:p w14:paraId="7D77248A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производства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C1C0C3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0CD1C8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D8B06F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F576CD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2DB8690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</w:tr>
      <w:tr w:rsidR="00202A1E" w:rsidRPr="00876D93" w14:paraId="23E4052D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16BA54A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1.19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9B0D955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Сенокошение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8E565E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94085F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121582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CFD7F1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59C2FD7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202A1E" w:rsidRPr="00876D93" w14:paraId="6F64256B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DA7606B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1.20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92AD73E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Выпас сельскохозяйственных</w:t>
            </w:r>
          </w:p>
          <w:p w14:paraId="1B902E6E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животных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5201B0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177A9B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C75297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B8533C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45DD940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202A1E" w:rsidRPr="00876D93" w14:paraId="6CDC0E24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FFC6A69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3.1.1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18B37C1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Предоставление коммунальных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E6B976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65AF3E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00D363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BA4C2A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A08C0DF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202A1E" w:rsidRPr="00876D93" w14:paraId="617770B6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11760D4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3.9.1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8EA98A2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EE3CBE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9D2037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E993A0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D1636C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0E021A3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202A1E" w:rsidRPr="00876D93" w14:paraId="27F377B3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E2BD1C1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3.9.2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21AB893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Проведение научных исследований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27A29D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963840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F8D994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BFACA6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74F4AC0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202A1E" w:rsidRPr="00876D93" w14:paraId="26AC02DC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243E099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3.9.3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10C2DDD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Проведение научных испытаний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4860CA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B5CF44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DD5226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A54BC1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C57FDB0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</w:tr>
      <w:tr w:rsidR="00202A1E" w:rsidRPr="00876D93" w14:paraId="233D25B4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FF6750F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lastRenderedPageBreak/>
              <w:t>3.10.1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CF590B3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Амбулаторное ветеринарное обслуживание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BCEB1D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9460F8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58F517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BF5BE2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F34AF7C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202A1E" w:rsidRPr="00876D93" w14:paraId="050E9C9F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BDC3564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4.9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9F936B6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Служебные гаражи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B4C7D8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63A09B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152CF4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6A73E5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CECD75B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</w:tr>
      <w:tr w:rsidR="00202A1E" w:rsidRPr="00876D93" w14:paraId="1434E957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C9B3C15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eastAsia="ru-RU"/>
              </w:rPr>
              <w:t>6.1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A5CAD93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eastAsia="ru-RU"/>
              </w:rPr>
              <w:t>Недропользование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7B9FDE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B0DBB8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E9F40A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440771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6DE2B6F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202A1E" w:rsidRPr="00876D93" w14:paraId="663F3AA0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CE878ED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6.4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D73EDE3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Пищевая промышленность*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79C7BA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EFEF21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B5A68B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C30F5D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9316011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</w:tr>
      <w:tr w:rsidR="00202A1E" w:rsidRPr="00876D93" w14:paraId="7B24BBAB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B8ECC9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6.8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B609AA3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Связь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191ADC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2833E0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5AFCEE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A6072A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86D7B6C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202A1E" w:rsidRPr="00876D93" w14:paraId="2EA22721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407C5E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6.9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3EFF5B3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Склад*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B17572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F370B3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377E82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FD2840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0FE1617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eastAsia="ru-RU"/>
              </w:rPr>
              <w:t>5/5</w:t>
            </w:r>
          </w:p>
        </w:tc>
      </w:tr>
      <w:tr w:rsidR="00202A1E" w:rsidRPr="00876D93" w14:paraId="4905D709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DC3EE5D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6.9.1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9C2ECF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Складские площадки*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BC5BD6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1BC50D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632FB4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29E720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994B58E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202A1E" w:rsidRPr="00876D93" w14:paraId="1CB4F0A8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1754EE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11.1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A21EE14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Общее пользование водными объектами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B730E9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DC3241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80C68C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4DC806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FFF3585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202A1E" w:rsidRPr="00876D93" w14:paraId="4190CCEF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4812AFE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11.2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A5B3F2E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Специальное пользование водными объектами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93B542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9D6DE2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8D46D4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E2F0AF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7382FDB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202A1E" w:rsidRPr="00876D93" w14:paraId="05EACE2B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B12C7B6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11.3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A84779E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Гидротехнические сооружения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EDD4D2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0A4FC1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A2ACA8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C66126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B89F0E1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202A1E" w:rsidRPr="00876D93" w14:paraId="2DDF2CF9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BF406B7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12.0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BB24BB4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Земельные участки (территории) общего пользования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0F458F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EC3A85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8DC34D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8A60A7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BAAADEE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202A1E" w:rsidRPr="00876D93" w14:paraId="2591CE66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CD180F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12.0.1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820DBDB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Улично-дорожная сеть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9F2351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1AD48F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594EC8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3050E1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49BBC40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202A1E" w:rsidRPr="00876D93" w14:paraId="0EB14A8F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A7EF27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12.0.2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68E8BAC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 xml:space="preserve">Благоустройство </w:t>
            </w: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lastRenderedPageBreak/>
              <w:t>территории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9143E3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lastRenderedPageBreak/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E645CA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10268E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A3FD10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13022BB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202A1E" w:rsidRPr="00876D93" w14:paraId="155E53AB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28615A2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lastRenderedPageBreak/>
              <w:t>12.3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CF8BED8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Запас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BE39E3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BF9600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EA645B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18AF2F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605536E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202A1E" w:rsidRPr="00876D93" w14:paraId="0019CCDC" w14:textId="77777777" w:rsidTr="00C43D41">
        <w:trPr>
          <w:trHeight w:val="406"/>
        </w:trPr>
        <w:tc>
          <w:tcPr>
            <w:tcW w:w="100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EBC7D25" w14:textId="77777777" w:rsidR="00202A1E" w:rsidRPr="00876D93" w:rsidRDefault="00202A1E" w:rsidP="002D6974">
            <w:pPr>
              <w:widowControl w:val="0"/>
              <w:spacing w:line="240" w:lineRule="auto"/>
              <w:jc w:val="center"/>
              <w:rPr>
                <w:b/>
              </w:rPr>
            </w:pPr>
            <w:r w:rsidRPr="00876D93">
              <w:rPr>
                <w:rFonts w:ascii="Times New Roman" w:eastAsia="Times New Roman" w:hAnsi="Times New Roman" w:cs="Times New Roman"/>
                <w:b/>
                <w:lang w:val="ru" w:eastAsia="ru-RU"/>
              </w:rPr>
              <w:t>УСЛОВНО РАЗРЕШЕННЫЕ</w:t>
            </w:r>
          </w:p>
        </w:tc>
      </w:tr>
      <w:tr w:rsidR="00202A1E" w:rsidRPr="00876D93" w14:paraId="6DF54868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8D4D448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7.1.1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7E0CF7D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Железнодорожные пути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849CF1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859BAC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B1F252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AA0FA6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02747AB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202A1E" w:rsidRPr="00876D93" w14:paraId="518256FE" w14:textId="77777777" w:rsidTr="00C43D41">
        <w:trPr>
          <w:trHeight w:val="422"/>
        </w:trPr>
        <w:tc>
          <w:tcPr>
            <w:tcW w:w="10065" w:type="dxa"/>
            <w:gridSpan w:val="7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5E79D16" w14:textId="77777777" w:rsidR="00202A1E" w:rsidRPr="00876D93" w:rsidRDefault="00202A1E" w:rsidP="002D6974">
            <w:pPr>
              <w:widowControl w:val="0"/>
              <w:spacing w:line="240" w:lineRule="auto"/>
              <w:jc w:val="center"/>
              <w:rPr>
                <w:b/>
              </w:rPr>
            </w:pPr>
            <w:r w:rsidRPr="00876D93">
              <w:rPr>
                <w:rFonts w:ascii="Times New Roman" w:eastAsia="Times New Roman" w:hAnsi="Times New Roman" w:cs="Times New Roman"/>
                <w:b/>
                <w:lang w:val="ru" w:eastAsia="ru-RU"/>
              </w:rPr>
              <w:t>ВСПОМОГАТЕЛЬНЫЕ</w:t>
            </w:r>
          </w:p>
        </w:tc>
      </w:tr>
      <w:tr w:rsidR="00202A1E" w:rsidRPr="00876D93" w14:paraId="6FAF782D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0502DCF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3.2.4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EFA2860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Общежития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EBE456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A37BA7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CB8949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5EAAA1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4C4DF18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202A1E" w:rsidRPr="00876D93" w14:paraId="36138670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9A25C18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4.1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4B3E767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Деловое управление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C1165D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83AD40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9A4452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3BCFFD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2A6DA59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  <w:tr w:rsidR="00202A1E" w:rsidRPr="00202A1E" w14:paraId="5001F831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6194510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4.4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27B5081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Магазины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CC2899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3E5737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A4A674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92A94C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075BDDF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eastAsia="ru-RU"/>
              </w:rPr>
              <w:t>3/3</w:t>
            </w:r>
          </w:p>
        </w:tc>
      </w:tr>
    </w:tbl>
    <w:p w14:paraId="34109DDC" w14:textId="77777777" w:rsidR="00BE13D4" w:rsidRPr="00BE13D4" w:rsidRDefault="00BE13D4" w:rsidP="00BE13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BE13D4">
        <w:rPr>
          <w:rFonts w:ascii="Times New Roman" w:eastAsia="Times New Roman" w:hAnsi="Times New Roman" w:cs="Times New Roman"/>
          <w:highlight w:val="white"/>
          <w:lang w:val="ru" w:eastAsia="ru-RU"/>
        </w:rPr>
        <w:t>*К</w:t>
      </w:r>
      <w:r w:rsidRPr="00BE13D4">
        <w:rPr>
          <w:rFonts w:ascii="Times New Roman" w:eastAsia="Times New Roman" w:hAnsi="Times New Roman" w:cs="Times New Roman"/>
          <w:lang w:val="ru" w:eastAsia="ru-RU"/>
        </w:rPr>
        <w:t xml:space="preserve">ласс опасности объекта капитального строительства устанавливается равным </w:t>
      </w:r>
      <w:r w:rsidRPr="00BE13D4">
        <w:rPr>
          <w:rFonts w:ascii="Times New Roman" w:eastAsia="Times New Roman" w:hAnsi="Times New Roman" w:cs="Times New Roman"/>
          <w:highlight w:val="white"/>
          <w:lang w:val="ru" w:eastAsia="ru-RU"/>
        </w:rPr>
        <w:t xml:space="preserve">IV-V классу опасности. </w:t>
      </w:r>
    </w:p>
    <w:p w14:paraId="7C84C22E" w14:textId="77777777" w:rsidR="00BE13D4" w:rsidRPr="00BE13D4" w:rsidRDefault="00BE13D4" w:rsidP="00BE13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</w:p>
    <w:p w14:paraId="0C1A66EF" w14:textId="5B65EC6B" w:rsidR="00BE13D4" w:rsidRPr="00BE13D4" w:rsidRDefault="007531CE" w:rsidP="00BE13D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720"/>
        <w:jc w:val="both"/>
        <w:outlineLvl w:val="2"/>
        <w:rPr>
          <w:rFonts w:ascii="Times New Roman" w:eastAsiaTheme="majorEastAsia" w:hAnsi="Times New Roman" w:cstheme="majorBidi"/>
          <w:sz w:val="28"/>
          <w:szCs w:val="26"/>
        </w:rPr>
      </w:pPr>
      <w:bookmarkStart w:id="19" w:name="_f7e45lyiq2x0" w:colFirst="0" w:colLast="0"/>
      <w:bookmarkEnd w:id="19"/>
      <w:r>
        <w:rPr>
          <w:rFonts w:ascii="Times New Roman" w:eastAsiaTheme="majorEastAsia" w:hAnsi="Times New Roman" w:cstheme="majorBidi"/>
          <w:sz w:val="28"/>
          <w:szCs w:val="26"/>
        </w:rPr>
        <w:t>1</w:t>
      </w:r>
      <w:r w:rsidR="002D6974">
        <w:rPr>
          <w:rFonts w:ascii="Times New Roman" w:eastAsiaTheme="majorEastAsia" w:hAnsi="Times New Roman" w:cstheme="majorBidi"/>
          <w:sz w:val="28"/>
          <w:szCs w:val="26"/>
        </w:rPr>
        <w:t>3</w:t>
      </w:r>
      <w:r w:rsidR="00BE13D4" w:rsidRPr="00BE13D4">
        <w:rPr>
          <w:rFonts w:ascii="Times New Roman" w:eastAsiaTheme="majorEastAsia" w:hAnsi="Times New Roman" w:cstheme="majorBidi"/>
          <w:sz w:val="28"/>
          <w:szCs w:val="26"/>
        </w:rPr>
        <w:t>. Зона градостроительного резерва (ГР)</w:t>
      </w:r>
      <w:bookmarkStart w:id="20" w:name="_ucsp8mmmjupc" w:colFirst="0" w:colLast="0"/>
      <w:bookmarkEnd w:id="20"/>
    </w:p>
    <w:tbl>
      <w:tblPr>
        <w:tblStyle w:val="71"/>
        <w:tblW w:w="10065" w:type="dxa"/>
        <w:tblInd w:w="-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09"/>
        <w:gridCol w:w="2126"/>
        <w:gridCol w:w="1560"/>
        <w:gridCol w:w="1417"/>
        <w:gridCol w:w="1276"/>
        <w:gridCol w:w="1559"/>
        <w:gridCol w:w="1418"/>
      </w:tblGrid>
      <w:tr w:rsidR="00202A1E" w:rsidRPr="00876D93" w14:paraId="7D2CA00E" w14:textId="77777777" w:rsidTr="00C43D41">
        <w:trPr>
          <w:trHeight w:val="20"/>
          <w:tblHeader/>
        </w:trPr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DE21BE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Виды разрешенного использования</w:t>
            </w:r>
          </w:p>
        </w:tc>
        <w:tc>
          <w:tcPr>
            <w:tcW w:w="72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1642C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Предельные размеры земельных участков (з.у.)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202A1E" w:rsidRPr="00876D93" w14:paraId="62C57C05" w14:textId="77777777" w:rsidTr="00C43D41">
        <w:trPr>
          <w:trHeight w:val="20"/>
          <w:tblHeader/>
        </w:trPr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54281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Код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8D52DCC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Наименование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ACA45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Площадь з.у.</w:t>
            </w:r>
          </w:p>
          <w:p w14:paraId="113E86C5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(кв.м)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C4F4E8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Процент</w:t>
            </w:r>
          </w:p>
          <w:p w14:paraId="6CF42ABD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застройки в границах з.у</w:t>
            </w: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br/>
              <w:t xml:space="preserve"> (%)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189948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Количество этажей</w:t>
            </w:r>
          </w:p>
          <w:p w14:paraId="40BD4C7A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(эт.)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2BBEC2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Высота зданий, строений, сооружений (м)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1FB88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Отступы ОКС от передней/</w:t>
            </w:r>
            <w:r w:rsidRPr="00876D9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 xml:space="preserve">иных границ з.у. </w:t>
            </w:r>
          </w:p>
          <w:p w14:paraId="245B6F31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 xml:space="preserve"> (м)</w:t>
            </w:r>
          </w:p>
        </w:tc>
      </w:tr>
      <w:tr w:rsidR="00202A1E" w:rsidRPr="00876D93" w14:paraId="3B7654D1" w14:textId="77777777" w:rsidTr="00C43D41">
        <w:trPr>
          <w:trHeight w:val="20"/>
          <w:tblHeader/>
        </w:trPr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33C81F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13436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8CEB7D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мин./макс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32D528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макс.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282298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макс.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C3EA80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макс.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4607FCB4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мин.</w:t>
            </w:r>
          </w:p>
        </w:tc>
      </w:tr>
      <w:tr w:rsidR="00202A1E" w:rsidRPr="00876D93" w14:paraId="3DDD6265" w14:textId="77777777" w:rsidTr="00C43D41">
        <w:trPr>
          <w:trHeight w:val="20"/>
        </w:trPr>
        <w:tc>
          <w:tcPr>
            <w:tcW w:w="100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09E15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  <w:rPr>
                <w:b/>
              </w:rPr>
            </w:pPr>
            <w:r w:rsidRPr="00876D93">
              <w:rPr>
                <w:rFonts w:ascii="Times New Roman" w:eastAsia="Times New Roman" w:hAnsi="Times New Roman" w:cs="Times New Roman"/>
                <w:b/>
                <w:lang w:val="ru" w:eastAsia="ru-RU"/>
              </w:rPr>
              <w:t>ОСНОВНЫЕ</w:t>
            </w:r>
          </w:p>
        </w:tc>
      </w:tr>
      <w:tr w:rsidR="00202A1E" w:rsidRPr="00876D93" w14:paraId="0BBC0730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114A391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3.1.1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FD3DA93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 xml:space="preserve">Предоставление </w:t>
            </w: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lastRenderedPageBreak/>
              <w:t>коммунальных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751EA2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lastRenderedPageBreak/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24EF89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064DF0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E8AAA2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DE6D667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202A1E" w:rsidRPr="00876D93" w14:paraId="61001F35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76C60C7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lastRenderedPageBreak/>
              <w:t>3.9.1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3C98FCE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9E9FB1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60F237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38E233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4A9D89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E8A76E6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202A1E" w:rsidRPr="00876D93" w14:paraId="3DE0E69D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CBA234C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eastAsia="ru-RU"/>
              </w:rPr>
              <w:t>6.1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BE8FBCA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eastAsia="ru-RU"/>
              </w:rPr>
              <w:t>Недропользование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1064C6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F6EB73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B38DB8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5097C0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7DA544C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202A1E" w:rsidRPr="00876D93" w14:paraId="25FBF474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7FBEA4D" w14:textId="77777777" w:rsidR="00202A1E" w:rsidRPr="00876D93" w:rsidRDefault="00202A1E" w:rsidP="002D6974">
            <w:pPr>
              <w:widowControl w:val="0"/>
              <w:spacing w:line="240" w:lineRule="auto"/>
              <w:jc w:val="center"/>
              <w:rPr>
                <w:rFonts w:eastAsia="Arial"/>
                <w:sz w:val="20"/>
                <w:szCs w:val="20"/>
              </w:rPr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6.8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65880F0" w14:textId="77777777" w:rsidR="00202A1E" w:rsidRPr="00876D93" w:rsidRDefault="00202A1E" w:rsidP="002D6974">
            <w:pPr>
              <w:widowControl w:val="0"/>
              <w:spacing w:line="240" w:lineRule="auto"/>
              <w:rPr>
                <w:rFonts w:eastAsia="Arial"/>
                <w:sz w:val="20"/>
                <w:szCs w:val="20"/>
              </w:rPr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Связь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573F7E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2BA97B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118BF5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32F949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2926A11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202A1E" w:rsidRPr="00876D93" w14:paraId="52286195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DDDDDA8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11.1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38D55DD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Общее пользование водными объектами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23E556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21FD38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FC1341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7B6A26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4A3FCDB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202A1E" w:rsidRPr="00876D93" w14:paraId="5FC2EB68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2346D10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11.2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048FA25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Специальное пользование водными объектами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B136AE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8B97DD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4DCD48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C90E63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039AD88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202A1E" w:rsidRPr="00876D93" w14:paraId="0DF1703B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3CDED0A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11.3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E0B86EE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Гидротехнические сооружения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441A53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B2AF07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F18751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E11E38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251247B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202A1E" w:rsidRPr="00876D93" w14:paraId="37CF5FCF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6B5058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12.0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9F5E954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Земельные участки (территории) общего пользования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051F8D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981B25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5639C0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F25664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4E8F36C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202A1E" w:rsidRPr="00876D93" w14:paraId="1617FA20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99B5F6B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12.0.1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8A84FD5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Улично-дорожная сеть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0B6E8D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9CFEB2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E3ED05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08CA68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D49DFB4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202A1E" w:rsidRPr="00876D93" w14:paraId="3B445A47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0E3494F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12.0.2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A803192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Благоустройство территории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FA67A9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678C06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737C8C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7DF3CE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DFF03DE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202A1E" w:rsidRPr="00876D93" w14:paraId="4CD2F89E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8482EBC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12.3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435AD14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Запас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3D9661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BEF754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234787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7BE31A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3C44D36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202A1E" w:rsidRPr="00876D93" w14:paraId="7ECE3112" w14:textId="77777777" w:rsidTr="00C43D41">
        <w:trPr>
          <w:trHeight w:val="20"/>
        </w:trPr>
        <w:tc>
          <w:tcPr>
            <w:tcW w:w="100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498A3BB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  <w:rPr>
                <w:b/>
              </w:rPr>
            </w:pPr>
            <w:r w:rsidRPr="00876D93">
              <w:rPr>
                <w:rFonts w:ascii="Times New Roman" w:eastAsia="Times New Roman" w:hAnsi="Times New Roman" w:cs="Times New Roman"/>
                <w:b/>
                <w:lang w:val="ru" w:eastAsia="ru-RU"/>
              </w:rPr>
              <w:t>УСЛОВНО РАЗРЕШЕННЫЕ</w:t>
            </w:r>
          </w:p>
        </w:tc>
      </w:tr>
      <w:tr w:rsidR="00202A1E" w:rsidRPr="00202A1E" w14:paraId="5827FA24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73D6E35" w14:textId="77777777" w:rsidR="00202A1E" w:rsidRPr="00876D93" w:rsidRDefault="00202A1E" w:rsidP="002D6974">
            <w:pPr>
              <w:widowControl w:val="0"/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lastRenderedPageBreak/>
              <w:t>7.1.1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AB9CC09" w14:textId="77777777" w:rsidR="00202A1E" w:rsidRPr="00876D93" w:rsidRDefault="00202A1E" w:rsidP="002D6974">
            <w:pPr>
              <w:widowControl w:val="0"/>
              <w:spacing w:line="240" w:lineRule="auto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Железнодорожные пути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D53482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4C44C1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F67EAD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666F2A" w14:textId="77777777" w:rsidR="00202A1E" w:rsidRPr="00876D93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5C38091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876D93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</w:tbl>
    <w:p w14:paraId="5FCA5DAD" w14:textId="77777777" w:rsidR="00BE13D4" w:rsidRPr="00BE13D4" w:rsidRDefault="00BE13D4" w:rsidP="0033647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</w:p>
    <w:p w14:paraId="7178984D" w14:textId="5307F12F" w:rsidR="00BE13D4" w:rsidRPr="00BE13D4" w:rsidRDefault="007531CE" w:rsidP="00BE13D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720"/>
        <w:jc w:val="both"/>
        <w:outlineLvl w:val="2"/>
        <w:rPr>
          <w:rFonts w:ascii="Times New Roman" w:eastAsiaTheme="majorEastAsia" w:hAnsi="Times New Roman" w:cstheme="majorBidi"/>
          <w:sz w:val="28"/>
          <w:szCs w:val="26"/>
        </w:rPr>
      </w:pPr>
      <w:bookmarkStart w:id="21" w:name="_cixr4wf7637x" w:colFirst="0" w:colLast="0"/>
      <w:bookmarkEnd w:id="21"/>
      <w:r>
        <w:rPr>
          <w:rFonts w:ascii="Times New Roman" w:eastAsiaTheme="majorEastAsia" w:hAnsi="Times New Roman" w:cstheme="majorBidi"/>
          <w:sz w:val="28"/>
          <w:szCs w:val="26"/>
        </w:rPr>
        <w:t>1</w:t>
      </w:r>
      <w:r w:rsidR="002D6974">
        <w:rPr>
          <w:rFonts w:ascii="Times New Roman" w:eastAsiaTheme="majorEastAsia" w:hAnsi="Times New Roman" w:cstheme="majorBidi"/>
          <w:sz w:val="28"/>
          <w:szCs w:val="26"/>
        </w:rPr>
        <w:t>4</w:t>
      </w:r>
      <w:r w:rsidR="00BE13D4" w:rsidRPr="00BE13D4">
        <w:rPr>
          <w:rFonts w:ascii="Times New Roman" w:eastAsiaTheme="majorEastAsia" w:hAnsi="Times New Roman" w:cstheme="majorBidi"/>
          <w:sz w:val="28"/>
          <w:szCs w:val="26"/>
        </w:rPr>
        <w:t>. Зона фактического использования территории (Ф)</w:t>
      </w:r>
      <w:bookmarkStart w:id="22" w:name="_kb8tv04ebfoq" w:colFirst="0" w:colLast="0"/>
      <w:bookmarkEnd w:id="22"/>
    </w:p>
    <w:tbl>
      <w:tblPr>
        <w:tblStyle w:val="61"/>
        <w:tblW w:w="10065" w:type="dxa"/>
        <w:tblInd w:w="-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09"/>
        <w:gridCol w:w="2126"/>
        <w:gridCol w:w="1560"/>
        <w:gridCol w:w="1417"/>
        <w:gridCol w:w="1276"/>
        <w:gridCol w:w="1559"/>
        <w:gridCol w:w="1418"/>
      </w:tblGrid>
      <w:tr w:rsidR="00202A1E" w:rsidRPr="00202A1E" w14:paraId="1B3065BD" w14:textId="77777777" w:rsidTr="00C43D41">
        <w:trPr>
          <w:trHeight w:val="20"/>
          <w:tblHeader/>
        </w:trPr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0F3935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bookmarkStart w:id="23" w:name="_bq3gc6912ag7" w:colFirst="0" w:colLast="0"/>
            <w:bookmarkStart w:id="24" w:name="_mwclchetij22" w:colFirst="0" w:colLast="0"/>
            <w:bookmarkStart w:id="25" w:name="_t9rx5v4z64mc" w:colFirst="0" w:colLast="0"/>
            <w:bookmarkStart w:id="26" w:name="_mzco32bhygfh" w:colFirst="0" w:colLast="0"/>
            <w:bookmarkStart w:id="27" w:name="_he2ruubhyiqw" w:colFirst="0" w:colLast="0"/>
            <w:bookmarkEnd w:id="23"/>
            <w:bookmarkEnd w:id="24"/>
            <w:bookmarkEnd w:id="25"/>
            <w:bookmarkEnd w:id="26"/>
            <w:bookmarkEnd w:id="27"/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Виды разрешенного использования</w:t>
            </w:r>
          </w:p>
        </w:tc>
        <w:tc>
          <w:tcPr>
            <w:tcW w:w="72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282CB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Предельные размеры земельных участков (з.у.)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202A1E" w:rsidRPr="00202A1E" w14:paraId="5C799D9B" w14:textId="77777777" w:rsidTr="00C43D41">
        <w:trPr>
          <w:trHeight w:val="20"/>
          <w:tblHeader/>
        </w:trPr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BBBC9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Код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F1FDA5E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Наименование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94BE0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Площадь з.у.</w:t>
            </w:r>
          </w:p>
          <w:p w14:paraId="73B09070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(кв.м)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A1FE24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Процент</w:t>
            </w:r>
          </w:p>
          <w:p w14:paraId="7C9F82D1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застройки в границах з.у</w:t>
            </w: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br/>
              <w:t xml:space="preserve"> (%)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6A80AB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Количество этажей</w:t>
            </w:r>
          </w:p>
          <w:p w14:paraId="26D6D399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(эт.)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806642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Высота зданий, строений, сооружений (м)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FA501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Отступы ОКС от передней/</w:t>
            </w:r>
            <w:r w:rsidRPr="00202A1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 xml:space="preserve">иных границ з.у. </w:t>
            </w:r>
          </w:p>
          <w:p w14:paraId="00C9E598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 xml:space="preserve"> (м)</w:t>
            </w:r>
          </w:p>
        </w:tc>
      </w:tr>
      <w:tr w:rsidR="00202A1E" w:rsidRPr="00202A1E" w14:paraId="297E0503" w14:textId="77777777" w:rsidTr="00C43D41">
        <w:trPr>
          <w:trHeight w:val="20"/>
          <w:tblHeader/>
        </w:trPr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035A7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370DA6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138C2C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мин./макс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F538EC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макс.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956D69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макс.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93070C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макс.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C823025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мин.</w:t>
            </w:r>
          </w:p>
        </w:tc>
      </w:tr>
      <w:tr w:rsidR="00202A1E" w:rsidRPr="00202A1E" w14:paraId="3E04A6C2" w14:textId="77777777" w:rsidTr="00C43D41">
        <w:trPr>
          <w:trHeight w:val="20"/>
        </w:trPr>
        <w:tc>
          <w:tcPr>
            <w:tcW w:w="100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930A72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  <w:rPr>
                <w:b/>
              </w:rPr>
            </w:pPr>
            <w:r w:rsidRPr="00202A1E">
              <w:rPr>
                <w:rFonts w:ascii="Times New Roman" w:eastAsia="Times New Roman" w:hAnsi="Times New Roman" w:cs="Times New Roman"/>
                <w:b/>
                <w:lang w:val="ru" w:eastAsia="ru-RU"/>
              </w:rPr>
              <w:t>ОСНОВНЫЕ</w:t>
            </w:r>
          </w:p>
        </w:tc>
      </w:tr>
      <w:tr w:rsidR="00202A1E" w:rsidRPr="00202A1E" w14:paraId="78379647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37E372B" w14:textId="77777777" w:rsidR="00202A1E" w:rsidRPr="00202A1E" w:rsidRDefault="00202A1E" w:rsidP="002D6974">
            <w:pPr>
              <w:widowControl w:val="0"/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1.19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C174C88" w14:textId="77777777" w:rsidR="00202A1E" w:rsidRPr="00202A1E" w:rsidRDefault="00202A1E" w:rsidP="002D6974">
            <w:pPr>
              <w:widowControl w:val="0"/>
              <w:spacing w:line="240" w:lineRule="auto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Сенокошение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DFC411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717EAA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152C55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5273EC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93603AC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202A1E" w:rsidRPr="00202A1E" w14:paraId="55698F78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8D15DC" w14:textId="77777777" w:rsidR="00202A1E" w:rsidRPr="00202A1E" w:rsidRDefault="00202A1E" w:rsidP="002D6974">
            <w:pPr>
              <w:widowControl w:val="0"/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1.20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A8C5A55" w14:textId="77777777" w:rsidR="00202A1E" w:rsidRPr="00202A1E" w:rsidRDefault="00202A1E" w:rsidP="002D6974">
            <w:pPr>
              <w:widowControl w:val="0"/>
              <w:spacing w:line="240" w:lineRule="auto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Выпас сельскохозяйственных</w:t>
            </w:r>
          </w:p>
          <w:p w14:paraId="05725EAD" w14:textId="77777777" w:rsidR="00202A1E" w:rsidRPr="00202A1E" w:rsidRDefault="00202A1E" w:rsidP="002D6974">
            <w:pPr>
              <w:widowControl w:val="0"/>
              <w:spacing w:line="240" w:lineRule="auto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животных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A6C6A0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1EAF4F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38329C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FA3408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7AAFAEF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202A1E" w:rsidRPr="00202A1E" w14:paraId="76C0EA97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DB1D6F8" w14:textId="77777777" w:rsidR="00202A1E" w:rsidRPr="00202A1E" w:rsidRDefault="00202A1E" w:rsidP="002D6974">
            <w:pPr>
              <w:widowControl w:val="0"/>
              <w:spacing w:line="240" w:lineRule="auto"/>
              <w:jc w:val="center"/>
              <w:rPr>
                <w:rFonts w:eastAsia="Arial"/>
                <w:sz w:val="20"/>
                <w:szCs w:val="20"/>
              </w:rPr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3.1.1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A90C2E8" w14:textId="77777777" w:rsidR="00202A1E" w:rsidRPr="00202A1E" w:rsidRDefault="00202A1E" w:rsidP="002D6974">
            <w:pPr>
              <w:widowControl w:val="0"/>
              <w:spacing w:line="240" w:lineRule="auto"/>
              <w:rPr>
                <w:rFonts w:eastAsia="Arial"/>
                <w:sz w:val="20"/>
                <w:szCs w:val="20"/>
              </w:rPr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Предоставление коммунальных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921DD0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8EA51B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60CFE7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14BB9E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06E690E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202A1E" w:rsidRPr="00202A1E" w14:paraId="2FDFDBE0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1F49F03" w14:textId="77777777" w:rsidR="00202A1E" w:rsidRPr="00202A1E" w:rsidRDefault="00202A1E" w:rsidP="002D6974">
            <w:pPr>
              <w:widowControl w:val="0"/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3.9.1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850F2F" w14:textId="77777777" w:rsidR="00202A1E" w:rsidRPr="00202A1E" w:rsidRDefault="00202A1E" w:rsidP="002D6974">
            <w:pPr>
              <w:widowControl w:val="0"/>
              <w:spacing w:line="240" w:lineRule="auto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A4306E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E2A1D6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6764B8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8FE477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D3C5D9C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202A1E" w:rsidRPr="00202A1E" w14:paraId="69AEB50A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A02EEAD" w14:textId="77777777" w:rsidR="00202A1E" w:rsidRPr="00202A1E" w:rsidRDefault="00202A1E" w:rsidP="002D6974">
            <w:pPr>
              <w:widowControl w:val="0"/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lastRenderedPageBreak/>
              <w:t>6.8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D8B3592" w14:textId="77777777" w:rsidR="00202A1E" w:rsidRPr="00202A1E" w:rsidRDefault="00202A1E" w:rsidP="002D6974">
            <w:pPr>
              <w:widowControl w:val="0"/>
              <w:spacing w:line="240" w:lineRule="auto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Связь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92E9E6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23D773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0D27C7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BBC9D5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B3ACBF2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202A1E" w:rsidRPr="00202A1E" w14:paraId="6571F3DC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E642E53" w14:textId="77777777" w:rsidR="00202A1E" w:rsidRPr="00202A1E" w:rsidRDefault="00202A1E" w:rsidP="002D6974">
            <w:pPr>
              <w:widowControl w:val="0"/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11.1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452235C" w14:textId="77777777" w:rsidR="00202A1E" w:rsidRPr="00202A1E" w:rsidRDefault="00202A1E" w:rsidP="002D6974">
            <w:pPr>
              <w:widowControl w:val="0"/>
              <w:spacing w:line="240" w:lineRule="auto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Общее пользование водными объектами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2347FB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8D2D92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19F529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DEE56F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514AE5C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202A1E" w:rsidRPr="00202A1E" w14:paraId="381299CA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FA52319" w14:textId="77777777" w:rsidR="00202A1E" w:rsidRPr="00202A1E" w:rsidRDefault="00202A1E" w:rsidP="002D6974">
            <w:pPr>
              <w:widowControl w:val="0"/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11.2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D4070AA" w14:textId="77777777" w:rsidR="00202A1E" w:rsidRPr="00202A1E" w:rsidRDefault="00202A1E" w:rsidP="002D6974">
            <w:pPr>
              <w:widowControl w:val="0"/>
              <w:spacing w:line="240" w:lineRule="auto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Специальное пользование водными объектами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2F09E5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9B4B65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A813D1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0D26A0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18F789B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202A1E" w:rsidRPr="00202A1E" w14:paraId="15572BDC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CA2BF29" w14:textId="77777777" w:rsidR="00202A1E" w:rsidRPr="00202A1E" w:rsidRDefault="00202A1E" w:rsidP="002D6974">
            <w:pPr>
              <w:widowControl w:val="0"/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11.3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A8C6D7F" w14:textId="77777777" w:rsidR="00202A1E" w:rsidRPr="00202A1E" w:rsidRDefault="00202A1E" w:rsidP="002D6974">
            <w:pPr>
              <w:widowControl w:val="0"/>
              <w:spacing w:line="240" w:lineRule="auto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Гидротехнические сооружения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5186AB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A80651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07341B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66D21D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997885E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202A1E" w:rsidRPr="00202A1E" w14:paraId="3F0FB2FC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C3A42C1" w14:textId="77777777" w:rsidR="00202A1E" w:rsidRPr="00202A1E" w:rsidRDefault="00202A1E" w:rsidP="002D6974">
            <w:pPr>
              <w:widowControl w:val="0"/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12.0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21FC9EA" w14:textId="77777777" w:rsidR="00202A1E" w:rsidRPr="00202A1E" w:rsidRDefault="00202A1E" w:rsidP="002D6974">
            <w:pPr>
              <w:widowControl w:val="0"/>
              <w:spacing w:line="240" w:lineRule="auto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Земельные участки (территории) общего пользования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92141D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1A6AFD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872634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D17EDE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1FCECA7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202A1E" w:rsidRPr="00202A1E" w14:paraId="76FC0D66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8525219" w14:textId="77777777" w:rsidR="00202A1E" w:rsidRPr="00202A1E" w:rsidRDefault="00202A1E" w:rsidP="002D6974">
            <w:pPr>
              <w:widowControl w:val="0"/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12.0.1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9248024" w14:textId="77777777" w:rsidR="00202A1E" w:rsidRPr="00202A1E" w:rsidRDefault="00202A1E" w:rsidP="002D6974">
            <w:pPr>
              <w:widowControl w:val="0"/>
              <w:spacing w:line="240" w:lineRule="auto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Улично-дорожная сеть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54D6F8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C7C588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F1B949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5E1F48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0E2C713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202A1E" w:rsidRPr="00202A1E" w14:paraId="789804D0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E9AF8AB" w14:textId="77777777" w:rsidR="00202A1E" w:rsidRPr="00202A1E" w:rsidRDefault="00202A1E" w:rsidP="002D6974">
            <w:pPr>
              <w:widowControl w:val="0"/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12.0.2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A428047" w14:textId="77777777" w:rsidR="00202A1E" w:rsidRPr="00202A1E" w:rsidRDefault="00202A1E" w:rsidP="002D6974">
            <w:pPr>
              <w:widowControl w:val="0"/>
              <w:spacing w:line="240" w:lineRule="auto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Благоустройство территории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3FFA8F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7C26D3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EA558D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E0E773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D1C0FD4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  <w:tr w:rsidR="00202A1E" w:rsidRPr="00202A1E" w14:paraId="6B518463" w14:textId="77777777" w:rsidTr="00C43D41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AFDA6BB" w14:textId="77777777" w:rsidR="00202A1E" w:rsidRPr="00202A1E" w:rsidRDefault="00202A1E" w:rsidP="002D6974">
            <w:pPr>
              <w:widowControl w:val="0"/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12.3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FF247D8" w14:textId="77777777" w:rsidR="00202A1E" w:rsidRPr="00202A1E" w:rsidRDefault="00202A1E" w:rsidP="002D6974">
            <w:pPr>
              <w:widowControl w:val="0"/>
              <w:spacing w:line="240" w:lineRule="auto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Запас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BB29AC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3A7D3A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E320CB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6DD601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1B79811" w14:textId="77777777" w:rsidR="00202A1E" w:rsidRPr="00202A1E" w:rsidRDefault="00202A1E" w:rsidP="002D69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</w:pPr>
            <w:r w:rsidRPr="00202A1E">
              <w:rPr>
                <w:rFonts w:ascii="Times New Roman" w:eastAsia="Times New Roman" w:hAnsi="Times New Roman" w:cs="Times New Roman"/>
                <w:lang w:val="ru" w:eastAsia="ru-RU"/>
              </w:rPr>
              <w:t>н.у</w:t>
            </w:r>
          </w:p>
        </w:tc>
      </w:tr>
    </w:tbl>
    <w:p w14:paraId="303271C4" w14:textId="77777777" w:rsidR="00BE13D4" w:rsidRPr="00BE13D4" w:rsidRDefault="00BE13D4" w:rsidP="003364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" w:eastAsia="ru-RU"/>
        </w:rPr>
      </w:pPr>
    </w:p>
    <w:p w14:paraId="1A43400D" w14:textId="5BB64CA1" w:rsidR="00BE13D4" w:rsidRPr="00BE13D4" w:rsidRDefault="00BE13D4" w:rsidP="00BE13D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 дополнение к таблице градостроительного регламента зоны фактического использования территории (Ф) </w:t>
      </w:r>
      <w:r w:rsidRPr="00BE13D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в качестве основных видов разрешенного использования земельных участков и объектов капитального строительства устанавливаются их фактические виды использования, то есть те виды разрешенного использования</w:t>
      </w:r>
      <w:r w:rsidRPr="00B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земельных участков и объектов капитального строительства,</w:t>
      </w:r>
      <w:r w:rsidRPr="00BE13D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сведения о которых содержатся в Едином государственном реестре недвижимости и чье описание приведе</w:t>
      </w:r>
      <w:r w:rsidR="009643F3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но в соответствие с Приказом Ро</w:t>
      </w:r>
      <w:r w:rsidRPr="00BE13D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среестра № П/0412.</w:t>
      </w:r>
    </w:p>
    <w:p w14:paraId="20FCF004" w14:textId="1E8B7B3E" w:rsidR="00BE13D4" w:rsidRPr="00BE13D4" w:rsidRDefault="00BE13D4" w:rsidP="00BE13D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BE13D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lastRenderedPageBreak/>
        <w:t xml:space="preserve">2. Предельные параметры разрешенного строительства, реконструкции объектов капитального строительства зоны фактического использования территории </w:t>
      </w:r>
      <w:r w:rsidRPr="00BE13D4">
        <w:rPr>
          <w:rFonts w:ascii="Times New Roman" w:eastAsia="Times New Roman" w:hAnsi="Times New Roman" w:cs="Times New Roman"/>
          <w:sz w:val="28"/>
          <w:szCs w:val="28"/>
          <w:lang w:eastAsia="ru-RU"/>
        </w:rPr>
        <w:t>(Ф)</w:t>
      </w:r>
      <w:r w:rsidRPr="00BE13D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:</w:t>
      </w:r>
    </w:p>
    <w:p w14:paraId="22909342" w14:textId="77777777" w:rsidR="00BE13D4" w:rsidRPr="00BE13D4" w:rsidRDefault="00BE13D4" w:rsidP="00BE13D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3D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BE13D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в качестве предельных параметров разрешенного строительства, реконструкции объектов капитального строительства устанавливаются параметры объектов капитального строительства</w:t>
      </w:r>
      <w:r w:rsidRPr="00B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E13D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сведения о которых содержатся в Едином государственном реестре недвижимости, а именно: </w:t>
      </w:r>
      <w:r w:rsidRPr="00B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площадь общая, площадь застройки, количество этажей (в том числе подземных), количество подземных этажей, положение объекта капитального строительства; на основании положения объекта капитального строительства, здания, сооружения устанавливаются значения отступов от границ земельных участков в целях определения мест допустимого размещения зданий, строений, сооружений;</w:t>
      </w:r>
    </w:p>
    <w:p w14:paraId="1F6E2199" w14:textId="77777777" w:rsidR="00BE13D4" w:rsidRPr="00BE13D4" w:rsidRDefault="00BE13D4" w:rsidP="00BE13D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BE13D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E13D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) в случае отсутствия в Едином государственном реестре недвижимости сведений о параметрах объектов капитального строительства</w:t>
      </w:r>
      <w:r w:rsidRPr="00BE13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E13D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все параметры принимаются равными нулю;</w:t>
      </w:r>
    </w:p>
    <w:p w14:paraId="5F0B9D28" w14:textId="778674BF" w:rsidR="00BE13D4" w:rsidRPr="00BE13D4" w:rsidRDefault="00BE13D4" w:rsidP="00BE13D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3D4">
        <w:rPr>
          <w:rFonts w:ascii="Times New Roman" w:eastAsia="Times New Roman" w:hAnsi="Times New Roman" w:cs="Times New Roman"/>
          <w:sz w:val="28"/>
          <w:szCs w:val="28"/>
          <w:lang w:eastAsia="ru-RU"/>
        </w:rPr>
        <w:t>3) в случае реконструкции объекта капитального строительства разрешено изменение всех параметров, кр</w:t>
      </w:r>
      <w:r w:rsidR="00BC7D4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оме нулевых, не более чем на 10 процентов</w:t>
      </w:r>
      <w:r w:rsidRPr="00B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относительно параметров объектов капитального строительства, сведения о которых содержатся в Едином государственном реестре недвижимости.</w:t>
      </w:r>
    </w:p>
    <w:p w14:paraId="52DD1C39" w14:textId="77777777" w:rsidR="00C971AE" w:rsidRPr="00EC4918" w:rsidRDefault="00C971AE" w:rsidP="00BE13D4">
      <w:pPr>
        <w:spacing w:after="0"/>
        <w:jc w:val="both"/>
      </w:pPr>
    </w:p>
    <w:p w14:paraId="40A88B6B" w14:textId="322A9B84" w:rsidR="00C307AA" w:rsidRDefault="000D5021" w:rsidP="00BE13D4">
      <w:pPr>
        <w:pStyle w:val="2"/>
        <w:jc w:val="both"/>
      </w:pPr>
      <w:r>
        <w:t xml:space="preserve">Статья </w:t>
      </w:r>
      <w:r w:rsidR="004A5056">
        <w:t>21</w:t>
      </w:r>
      <w:r w:rsidR="00603ABE">
        <w:t xml:space="preserve">. </w:t>
      </w:r>
      <w:r w:rsidR="00603ABE" w:rsidRPr="00476221">
        <w:t>Градостроительный регламент по видам</w:t>
      </w:r>
      <w:r w:rsidR="00603ABE">
        <w:t xml:space="preserve"> подзон</w:t>
      </w:r>
      <w:r w:rsidR="004C177E">
        <w:t xml:space="preserve"> территориальных зон</w:t>
      </w:r>
    </w:p>
    <w:p w14:paraId="04A38F00" w14:textId="77777777" w:rsidR="00BE13D4" w:rsidRPr="00BE13D4" w:rsidRDefault="00BE13D4" w:rsidP="00BE13D4">
      <w:pPr>
        <w:spacing w:after="0" w:line="360" w:lineRule="auto"/>
        <w:ind w:firstLine="540"/>
        <w:jc w:val="both"/>
        <w:rPr>
          <w:rFonts w:ascii="Times New Roman" w:eastAsiaTheme="majorEastAsia" w:hAnsi="Times New Roman" w:cstheme="majorBidi"/>
          <w:sz w:val="28"/>
          <w:szCs w:val="26"/>
        </w:rPr>
      </w:pPr>
      <w:r w:rsidRPr="00BE13D4">
        <w:rPr>
          <w:rFonts w:ascii="Times New Roman" w:eastAsiaTheme="majorEastAsia" w:hAnsi="Times New Roman" w:cstheme="majorBidi"/>
          <w:sz w:val="28"/>
          <w:szCs w:val="26"/>
        </w:rPr>
        <w:t>Подзона улично-дорожной сети (УДС)</w:t>
      </w:r>
    </w:p>
    <w:p w14:paraId="456C80C2" w14:textId="4A9D44FD" w:rsidR="00BE13D4" w:rsidRPr="00BE13D4" w:rsidRDefault="00BE13D4" w:rsidP="00BE13D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BE13D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1) максимальное количество этажей устанавливается равным 0;</w:t>
      </w:r>
    </w:p>
    <w:p w14:paraId="6E946F89" w14:textId="58B5660C" w:rsidR="00BE13D4" w:rsidRPr="00BE13D4" w:rsidRDefault="00BE13D4" w:rsidP="00BE13D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BE13D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2) максимальная высота зданий, строений, сооружений устанавливается равной 0;</w:t>
      </w:r>
    </w:p>
    <w:p w14:paraId="4F87CB89" w14:textId="2256A9F9" w:rsidR="00BE13D4" w:rsidRPr="00BE13D4" w:rsidRDefault="00BE13D4" w:rsidP="00BE13D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BE13D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3) максимальный процент застройки в границах земельного участка устанавливается равным 0;</w:t>
      </w:r>
    </w:p>
    <w:p w14:paraId="45A93070" w14:textId="33C7A9E2" w:rsidR="00BE13D4" w:rsidRDefault="00BE13D4" w:rsidP="007531CE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BE13D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4) максимальная площадь объекта капитального строител</w:t>
      </w:r>
      <w:r w:rsidR="007531C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ьства устанавливается равной 0.</w:t>
      </w:r>
    </w:p>
    <w:p w14:paraId="0A479CD7" w14:textId="46C9871B" w:rsidR="000A4CB1" w:rsidRPr="00D70D37" w:rsidRDefault="000A4CB1" w:rsidP="000A4CB1">
      <w:pPr>
        <w:keepNext/>
        <w:keepLines/>
        <w:spacing w:after="0" w:line="360" w:lineRule="auto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D70D37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lastRenderedPageBreak/>
        <w:t>Статья 2</w:t>
      </w:r>
      <w:r w:rsidR="004A5056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2</w:t>
      </w:r>
      <w:r w:rsidRPr="00D70D37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. Градостроительный регламент в отношении территорий, в границах которых предусматриваются требования к архитектурно-градостроительному облику объектов капитального строительства</w:t>
      </w:r>
    </w:p>
    <w:p w14:paraId="7858AC55" w14:textId="77777777" w:rsidR="000A4CB1" w:rsidRPr="00D70D37" w:rsidRDefault="000A4CB1" w:rsidP="000A4CB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D70D37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Согласование архитектурно-градостроительного облика объекта капитального строительства не требуется для </w:t>
      </w:r>
      <w:r w:rsidRPr="00D70D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следующих </w:t>
      </w:r>
      <w:r w:rsidRPr="00D70D37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видов разрешенного использования земельных участков и объектов капитального строительства:</w:t>
      </w:r>
    </w:p>
    <w:tbl>
      <w:tblPr>
        <w:tblStyle w:val="2c"/>
        <w:tblW w:w="10060" w:type="dxa"/>
        <w:tblLook w:val="04A0" w:firstRow="1" w:lastRow="0" w:firstColumn="1" w:lastColumn="0" w:noHBand="0" w:noVBand="1"/>
      </w:tblPr>
      <w:tblGrid>
        <w:gridCol w:w="1102"/>
        <w:gridCol w:w="8958"/>
      </w:tblGrid>
      <w:tr w:rsidR="000A4CB1" w:rsidRPr="00D70D37" w14:paraId="63B9419F" w14:textId="77777777" w:rsidTr="00A64E57">
        <w:tc>
          <w:tcPr>
            <w:tcW w:w="1102" w:type="dxa"/>
            <w:vAlign w:val="center"/>
          </w:tcPr>
          <w:p w14:paraId="7CD83CF9" w14:textId="77777777" w:rsidR="000A4CB1" w:rsidRPr="00D70D37" w:rsidRDefault="000A4CB1" w:rsidP="00A64E57">
            <w:pPr>
              <w:tabs>
                <w:tab w:val="left" w:pos="851"/>
              </w:tabs>
              <w:spacing w:line="360" w:lineRule="auto"/>
              <w:ind w:left="57" w:right="57" w:hanging="28"/>
              <w:jc w:val="center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Код</w:t>
            </w:r>
          </w:p>
        </w:tc>
        <w:tc>
          <w:tcPr>
            <w:tcW w:w="8958" w:type="dxa"/>
            <w:vAlign w:val="center"/>
          </w:tcPr>
          <w:p w14:paraId="0EA825A7" w14:textId="77777777" w:rsidR="000A4CB1" w:rsidRPr="00D70D37" w:rsidRDefault="000A4CB1" w:rsidP="00A64E57">
            <w:pPr>
              <w:tabs>
                <w:tab w:val="left" w:pos="851"/>
              </w:tabs>
              <w:spacing w:line="360" w:lineRule="auto"/>
              <w:ind w:left="57" w:right="57" w:firstLine="20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Наименование</w:t>
            </w:r>
          </w:p>
        </w:tc>
      </w:tr>
      <w:tr w:rsidR="00963DC8" w:rsidRPr="00D70D37" w14:paraId="2C9F0E38" w14:textId="77777777" w:rsidTr="00A64E57">
        <w:tc>
          <w:tcPr>
            <w:tcW w:w="1102" w:type="dxa"/>
            <w:vAlign w:val="center"/>
          </w:tcPr>
          <w:p w14:paraId="4572AF30" w14:textId="6842CFA5" w:rsidR="00963DC8" w:rsidRPr="00D70D37" w:rsidRDefault="00963DC8" w:rsidP="00A64E57">
            <w:pPr>
              <w:tabs>
                <w:tab w:val="left" w:pos="851"/>
              </w:tabs>
              <w:spacing w:line="360" w:lineRule="auto"/>
              <w:ind w:left="57" w:right="57" w:hanging="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8958" w:type="dxa"/>
            <w:vAlign w:val="center"/>
          </w:tcPr>
          <w:p w14:paraId="5BB79369" w14:textId="16554753" w:rsidR="00963DC8" w:rsidRPr="00D70D37" w:rsidRDefault="00963DC8" w:rsidP="00A64E57">
            <w:pPr>
              <w:tabs>
                <w:tab w:val="left" w:pos="851"/>
              </w:tabs>
              <w:spacing w:line="360" w:lineRule="auto"/>
              <w:ind w:left="57" w:right="57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Для индивидуального жилищного строительства </w:t>
            </w:r>
          </w:p>
        </w:tc>
      </w:tr>
      <w:tr w:rsidR="00963DC8" w:rsidRPr="00D70D37" w14:paraId="18017EA6" w14:textId="77777777" w:rsidTr="00A64E57">
        <w:tc>
          <w:tcPr>
            <w:tcW w:w="1102" w:type="dxa"/>
            <w:vAlign w:val="center"/>
          </w:tcPr>
          <w:p w14:paraId="1384CB57" w14:textId="402D5820" w:rsidR="00963DC8" w:rsidRDefault="00963DC8" w:rsidP="00A64E57">
            <w:pPr>
              <w:tabs>
                <w:tab w:val="left" w:pos="851"/>
              </w:tabs>
              <w:spacing w:line="360" w:lineRule="auto"/>
              <w:ind w:left="57" w:right="57" w:hanging="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8958" w:type="dxa"/>
            <w:vAlign w:val="center"/>
          </w:tcPr>
          <w:p w14:paraId="68797EC7" w14:textId="7E5E6D7D" w:rsidR="00963DC8" w:rsidRPr="00D70D37" w:rsidRDefault="00963DC8" w:rsidP="00A64E57">
            <w:pPr>
              <w:tabs>
                <w:tab w:val="left" w:pos="851"/>
              </w:tabs>
              <w:spacing w:line="360" w:lineRule="auto"/>
              <w:ind w:left="57" w:right="57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ведения личного подсобного хозяйства (приусадебный земельный участок)</w:t>
            </w:r>
          </w:p>
        </w:tc>
      </w:tr>
      <w:tr w:rsidR="000A4CB1" w:rsidRPr="00D70D37" w14:paraId="1B6CF828" w14:textId="77777777" w:rsidTr="00A64E57">
        <w:tc>
          <w:tcPr>
            <w:tcW w:w="1102" w:type="dxa"/>
            <w:vAlign w:val="center"/>
          </w:tcPr>
          <w:p w14:paraId="55175551" w14:textId="77777777" w:rsidR="000A4CB1" w:rsidRPr="00D70D37" w:rsidRDefault="000A4CB1" w:rsidP="00A64E57">
            <w:pPr>
              <w:tabs>
                <w:tab w:val="left" w:pos="851"/>
              </w:tabs>
              <w:spacing w:line="360" w:lineRule="auto"/>
              <w:ind w:left="57" w:right="57" w:hanging="28"/>
              <w:jc w:val="center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2.4</w:t>
            </w:r>
          </w:p>
        </w:tc>
        <w:tc>
          <w:tcPr>
            <w:tcW w:w="8958" w:type="dxa"/>
            <w:vAlign w:val="center"/>
          </w:tcPr>
          <w:p w14:paraId="7B30D51F" w14:textId="77777777" w:rsidR="000A4CB1" w:rsidRPr="00D70D37" w:rsidRDefault="000A4CB1" w:rsidP="00A64E57">
            <w:pPr>
              <w:tabs>
                <w:tab w:val="left" w:pos="851"/>
              </w:tabs>
              <w:spacing w:line="360" w:lineRule="auto"/>
              <w:ind w:left="57" w:right="57" w:firstLine="20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Передвижное жилье</w:t>
            </w:r>
          </w:p>
        </w:tc>
      </w:tr>
      <w:tr w:rsidR="000A4CB1" w:rsidRPr="00D70D37" w14:paraId="7E807D31" w14:textId="77777777" w:rsidTr="00A64E57">
        <w:trPr>
          <w:trHeight w:val="315"/>
        </w:trPr>
        <w:tc>
          <w:tcPr>
            <w:tcW w:w="0" w:type="auto"/>
            <w:vAlign w:val="center"/>
            <w:hideMark/>
          </w:tcPr>
          <w:p w14:paraId="3E78CD9B" w14:textId="77777777" w:rsidR="000A4CB1" w:rsidRPr="00D70D37" w:rsidRDefault="000A4CB1" w:rsidP="00A64E57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2.7.2</w:t>
            </w:r>
          </w:p>
        </w:tc>
        <w:tc>
          <w:tcPr>
            <w:tcW w:w="8958" w:type="dxa"/>
            <w:hideMark/>
          </w:tcPr>
          <w:p w14:paraId="3B747A31" w14:textId="77777777" w:rsidR="000A4CB1" w:rsidRPr="00D70D37" w:rsidRDefault="000A4CB1" w:rsidP="00A64E57">
            <w:pPr>
              <w:spacing w:line="360" w:lineRule="auto"/>
              <w:ind w:left="57" w:right="57" w:firstLine="20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Размещение гаражей для собственных нужд</w:t>
            </w:r>
          </w:p>
        </w:tc>
      </w:tr>
      <w:tr w:rsidR="000A4CB1" w:rsidRPr="00D70D37" w14:paraId="4A10FC5D" w14:textId="77777777" w:rsidTr="00A64E57">
        <w:trPr>
          <w:trHeight w:val="315"/>
        </w:trPr>
        <w:tc>
          <w:tcPr>
            <w:tcW w:w="0" w:type="auto"/>
            <w:vAlign w:val="center"/>
            <w:hideMark/>
          </w:tcPr>
          <w:p w14:paraId="224FC760" w14:textId="77777777" w:rsidR="000A4CB1" w:rsidRPr="00D70D37" w:rsidRDefault="000A4CB1" w:rsidP="00A64E57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3.1.1</w:t>
            </w:r>
          </w:p>
        </w:tc>
        <w:tc>
          <w:tcPr>
            <w:tcW w:w="8958" w:type="dxa"/>
            <w:hideMark/>
          </w:tcPr>
          <w:p w14:paraId="69A06A0A" w14:textId="77777777" w:rsidR="000A4CB1" w:rsidRPr="00D70D37" w:rsidRDefault="000A4CB1" w:rsidP="00A64E57">
            <w:pPr>
              <w:spacing w:line="360" w:lineRule="auto"/>
              <w:ind w:left="57" w:right="57" w:firstLine="20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Предоставление коммунальных услуг</w:t>
            </w:r>
          </w:p>
        </w:tc>
      </w:tr>
      <w:tr w:rsidR="000A4CB1" w:rsidRPr="00D70D37" w14:paraId="2C9095FB" w14:textId="77777777" w:rsidTr="00A64E57">
        <w:trPr>
          <w:trHeight w:val="315"/>
        </w:trPr>
        <w:tc>
          <w:tcPr>
            <w:tcW w:w="0" w:type="auto"/>
            <w:vAlign w:val="center"/>
            <w:hideMark/>
          </w:tcPr>
          <w:p w14:paraId="08AE69DC" w14:textId="77777777" w:rsidR="000A4CB1" w:rsidRPr="00D70D37" w:rsidRDefault="000A4CB1" w:rsidP="00A64E57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3.4.2</w:t>
            </w:r>
          </w:p>
        </w:tc>
        <w:tc>
          <w:tcPr>
            <w:tcW w:w="8958" w:type="dxa"/>
            <w:hideMark/>
          </w:tcPr>
          <w:p w14:paraId="261FC9E1" w14:textId="77777777" w:rsidR="000A4CB1" w:rsidRPr="00D70D37" w:rsidRDefault="000A4CB1" w:rsidP="00A64E57">
            <w:pPr>
              <w:spacing w:line="360" w:lineRule="auto"/>
              <w:ind w:left="57" w:right="57" w:firstLine="20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Стационарное медицинское обслуживание</w:t>
            </w:r>
          </w:p>
        </w:tc>
      </w:tr>
      <w:tr w:rsidR="000A4CB1" w:rsidRPr="00D70D37" w14:paraId="1C3D4ADF" w14:textId="77777777" w:rsidTr="00A64E57">
        <w:trPr>
          <w:trHeight w:val="315"/>
        </w:trPr>
        <w:tc>
          <w:tcPr>
            <w:tcW w:w="0" w:type="auto"/>
            <w:vAlign w:val="center"/>
            <w:hideMark/>
          </w:tcPr>
          <w:p w14:paraId="41D67E79" w14:textId="77777777" w:rsidR="000A4CB1" w:rsidRPr="00D70D37" w:rsidRDefault="000A4CB1" w:rsidP="00A64E57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3.4.3</w:t>
            </w:r>
          </w:p>
        </w:tc>
        <w:tc>
          <w:tcPr>
            <w:tcW w:w="8958" w:type="dxa"/>
            <w:hideMark/>
          </w:tcPr>
          <w:p w14:paraId="5CBEBBF3" w14:textId="77777777" w:rsidR="000A4CB1" w:rsidRPr="00D70D37" w:rsidRDefault="000A4CB1" w:rsidP="00A64E57">
            <w:pPr>
              <w:spacing w:line="360" w:lineRule="auto"/>
              <w:ind w:left="57" w:right="57" w:firstLine="20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Медицинские организации особого назначения</w:t>
            </w:r>
          </w:p>
        </w:tc>
      </w:tr>
      <w:tr w:rsidR="000A4CB1" w:rsidRPr="00D70D37" w14:paraId="5287FB9D" w14:textId="77777777" w:rsidTr="00A64E57">
        <w:trPr>
          <w:trHeight w:val="315"/>
        </w:trPr>
        <w:tc>
          <w:tcPr>
            <w:tcW w:w="0" w:type="auto"/>
            <w:vAlign w:val="center"/>
            <w:hideMark/>
          </w:tcPr>
          <w:p w14:paraId="766E0E92" w14:textId="77777777" w:rsidR="000A4CB1" w:rsidRPr="00D70D37" w:rsidRDefault="000A4CB1" w:rsidP="00A64E57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3.7.1</w:t>
            </w:r>
          </w:p>
        </w:tc>
        <w:tc>
          <w:tcPr>
            <w:tcW w:w="8958" w:type="dxa"/>
            <w:hideMark/>
          </w:tcPr>
          <w:p w14:paraId="7731F4C4" w14:textId="77777777" w:rsidR="000A4CB1" w:rsidRPr="00D70D37" w:rsidRDefault="000A4CB1" w:rsidP="00A64E57">
            <w:pPr>
              <w:spacing w:line="360" w:lineRule="auto"/>
              <w:ind w:left="57" w:right="57" w:firstLine="20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Осуществление религиозных обрядов</w:t>
            </w:r>
          </w:p>
        </w:tc>
      </w:tr>
      <w:tr w:rsidR="000A4CB1" w:rsidRPr="00D70D37" w14:paraId="7B7C616E" w14:textId="77777777" w:rsidTr="00A64E57">
        <w:trPr>
          <w:trHeight w:val="315"/>
        </w:trPr>
        <w:tc>
          <w:tcPr>
            <w:tcW w:w="0" w:type="auto"/>
            <w:vAlign w:val="center"/>
            <w:hideMark/>
          </w:tcPr>
          <w:p w14:paraId="45CC8BFA" w14:textId="77777777" w:rsidR="000A4CB1" w:rsidRPr="00D70D37" w:rsidRDefault="000A4CB1" w:rsidP="00A64E57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3.9.1</w:t>
            </w:r>
          </w:p>
        </w:tc>
        <w:tc>
          <w:tcPr>
            <w:tcW w:w="8958" w:type="dxa"/>
            <w:hideMark/>
          </w:tcPr>
          <w:p w14:paraId="5322DCC5" w14:textId="77777777" w:rsidR="000A4CB1" w:rsidRPr="00D70D37" w:rsidRDefault="000A4CB1" w:rsidP="00A64E57">
            <w:pPr>
              <w:spacing w:line="360" w:lineRule="auto"/>
              <w:ind w:left="57" w:right="57" w:firstLine="20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Обеспечение деятельности в области гидрометеорологии и смежных с ней областях</w:t>
            </w:r>
          </w:p>
        </w:tc>
      </w:tr>
      <w:tr w:rsidR="000A4CB1" w:rsidRPr="00D70D37" w14:paraId="2AE01052" w14:textId="77777777" w:rsidTr="00A64E57">
        <w:trPr>
          <w:trHeight w:val="315"/>
        </w:trPr>
        <w:tc>
          <w:tcPr>
            <w:tcW w:w="0" w:type="auto"/>
            <w:vAlign w:val="center"/>
            <w:hideMark/>
          </w:tcPr>
          <w:p w14:paraId="6DB2C06E" w14:textId="77777777" w:rsidR="000A4CB1" w:rsidRPr="00D70D37" w:rsidRDefault="000A4CB1" w:rsidP="00A64E57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3.9.3</w:t>
            </w:r>
          </w:p>
        </w:tc>
        <w:tc>
          <w:tcPr>
            <w:tcW w:w="8958" w:type="dxa"/>
            <w:hideMark/>
          </w:tcPr>
          <w:p w14:paraId="7D8D2562" w14:textId="77777777" w:rsidR="000A4CB1" w:rsidRPr="00D70D37" w:rsidRDefault="000A4CB1" w:rsidP="00A64E57">
            <w:pPr>
              <w:spacing w:line="360" w:lineRule="auto"/>
              <w:ind w:left="57" w:right="57" w:firstLine="20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Проведение научных испытаний</w:t>
            </w:r>
          </w:p>
        </w:tc>
      </w:tr>
      <w:tr w:rsidR="000A4CB1" w:rsidRPr="00D70D37" w14:paraId="10AA4D0F" w14:textId="77777777" w:rsidTr="00A64E57">
        <w:trPr>
          <w:trHeight w:val="315"/>
        </w:trPr>
        <w:tc>
          <w:tcPr>
            <w:tcW w:w="0" w:type="auto"/>
            <w:vAlign w:val="center"/>
            <w:hideMark/>
          </w:tcPr>
          <w:p w14:paraId="70DEED08" w14:textId="77777777" w:rsidR="000A4CB1" w:rsidRPr="00D70D37" w:rsidRDefault="000A4CB1" w:rsidP="00A64E57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3.10.2</w:t>
            </w:r>
          </w:p>
        </w:tc>
        <w:tc>
          <w:tcPr>
            <w:tcW w:w="8958" w:type="dxa"/>
            <w:hideMark/>
          </w:tcPr>
          <w:p w14:paraId="3338448B" w14:textId="77777777" w:rsidR="000A4CB1" w:rsidRPr="00D70D37" w:rsidRDefault="000A4CB1" w:rsidP="00A64E57">
            <w:pPr>
              <w:spacing w:line="360" w:lineRule="auto"/>
              <w:ind w:left="57" w:right="57" w:firstLine="20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Приюты для животных</w:t>
            </w:r>
          </w:p>
        </w:tc>
      </w:tr>
      <w:tr w:rsidR="000A4CB1" w:rsidRPr="00D70D37" w14:paraId="328D5DC5" w14:textId="77777777" w:rsidTr="00A64E57">
        <w:trPr>
          <w:trHeight w:val="315"/>
        </w:trPr>
        <w:tc>
          <w:tcPr>
            <w:tcW w:w="0" w:type="auto"/>
            <w:vAlign w:val="center"/>
            <w:hideMark/>
          </w:tcPr>
          <w:p w14:paraId="705AF3A4" w14:textId="77777777" w:rsidR="000A4CB1" w:rsidRPr="00D70D37" w:rsidRDefault="000A4CB1" w:rsidP="00A64E57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4.9.2</w:t>
            </w:r>
          </w:p>
        </w:tc>
        <w:tc>
          <w:tcPr>
            <w:tcW w:w="8958" w:type="dxa"/>
            <w:hideMark/>
          </w:tcPr>
          <w:p w14:paraId="6C41C772" w14:textId="77777777" w:rsidR="000A4CB1" w:rsidRPr="00D70D37" w:rsidRDefault="000A4CB1" w:rsidP="00A64E57">
            <w:pPr>
              <w:spacing w:line="360" w:lineRule="auto"/>
              <w:ind w:left="57" w:right="57" w:firstLine="20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Стоянка транспортных средств</w:t>
            </w:r>
          </w:p>
        </w:tc>
      </w:tr>
      <w:tr w:rsidR="000A4CB1" w:rsidRPr="00D70D37" w14:paraId="419810DF" w14:textId="77777777" w:rsidTr="00A64E57">
        <w:trPr>
          <w:trHeight w:val="315"/>
        </w:trPr>
        <w:tc>
          <w:tcPr>
            <w:tcW w:w="0" w:type="auto"/>
            <w:vAlign w:val="center"/>
            <w:hideMark/>
          </w:tcPr>
          <w:p w14:paraId="7453240F" w14:textId="77777777" w:rsidR="000A4CB1" w:rsidRPr="00D70D37" w:rsidRDefault="000A4CB1" w:rsidP="00A64E57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5.1.1</w:t>
            </w:r>
          </w:p>
        </w:tc>
        <w:tc>
          <w:tcPr>
            <w:tcW w:w="8958" w:type="dxa"/>
            <w:hideMark/>
          </w:tcPr>
          <w:p w14:paraId="349B36F4" w14:textId="77777777" w:rsidR="000A4CB1" w:rsidRPr="00D70D37" w:rsidRDefault="000A4CB1" w:rsidP="00A64E57">
            <w:pPr>
              <w:spacing w:line="360" w:lineRule="auto"/>
              <w:ind w:left="57" w:right="57" w:firstLine="20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Обеспечение спортивно-зрелищных мероприятий</w:t>
            </w:r>
          </w:p>
        </w:tc>
      </w:tr>
      <w:tr w:rsidR="000A4CB1" w:rsidRPr="00D70D37" w14:paraId="178994B8" w14:textId="77777777" w:rsidTr="00A64E57">
        <w:trPr>
          <w:trHeight w:val="315"/>
        </w:trPr>
        <w:tc>
          <w:tcPr>
            <w:tcW w:w="0" w:type="auto"/>
            <w:vAlign w:val="center"/>
            <w:hideMark/>
          </w:tcPr>
          <w:p w14:paraId="01CC19E0" w14:textId="77777777" w:rsidR="000A4CB1" w:rsidRPr="00D70D37" w:rsidRDefault="000A4CB1" w:rsidP="00A64E57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5.1.3</w:t>
            </w:r>
          </w:p>
        </w:tc>
        <w:tc>
          <w:tcPr>
            <w:tcW w:w="8958" w:type="dxa"/>
            <w:hideMark/>
          </w:tcPr>
          <w:p w14:paraId="0E095835" w14:textId="77777777" w:rsidR="000A4CB1" w:rsidRPr="00D70D37" w:rsidRDefault="000A4CB1" w:rsidP="00A64E57">
            <w:pPr>
              <w:spacing w:line="360" w:lineRule="auto"/>
              <w:ind w:left="57" w:right="57" w:firstLine="20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Площадки для занятий спортом</w:t>
            </w:r>
          </w:p>
        </w:tc>
      </w:tr>
      <w:tr w:rsidR="000A4CB1" w:rsidRPr="00D70D37" w14:paraId="1DFBD9FE" w14:textId="77777777" w:rsidTr="00A64E57">
        <w:trPr>
          <w:trHeight w:val="315"/>
        </w:trPr>
        <w:tc>
          <w:tcPr>
            <w:tcW w:w="0" w:type="auto"/>
            <w:vAlign w:val="center"/>
            <w:hideMark/>
          </w:tcPr>
          <w:p w14:paraId="141B0873" w14:textId="77777777" w:rsidR="000A4CB1" w:rsidRPr="00D70D37" w:rsidRDefault="000A4CB1" w:rsidP="00A64E57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5.1.4</w:t>
            </w:r>
          </w:p>
        </w:tc>
        <w:tc>
          <w:tcPr>
            <w:tcW w:w="8958" w:type="dxa"/>
            <w:hideMark/>
          </w:tcPr>
          <w:p w14:paraId="6C1FE0B1" w14:textId="77777777" w:rsidR="000A4CB1" w:rsidRPr="00D70D37" w:rsidRDefault="000A4CB1" w:rsidP="00A64E57">
            <w:pPr>
              <w:spacing w:line="360" w:lineRule="auto"/>
              <w:ind w:left="57" w:right="57" w:firstLine="20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Оборудованные площадки для занятий спортом</w:t>
            </w:r>
          </w:p>
        </w:tc>
      </w:tr>
      <w:tr w:rsidR="000A4CB1" w:rsidRPr="00D70D37" w14:paraId="19B83243" w14:textId="77777777" w:rsidTr="00A64E57">
        <w:trPr>
          <w:trHeight w:val="315"/>
        </w:trPr>
        <w:tc>
          <w:tcPr>
            <w:tcW w:w="0" w:type="auto"/>
            <w:vAlign w:val="center"/>
            <w:hideMark/>
          </w:tcPr>
          <w:p w14:paraId="61E6AA21" w14:textId="77777777" w:rsidR="000A4CB1" w:rsidRPr="00D70D37" w:rsidRDefault="000A4CB1" w:rsidP="00A64E57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5.4</w:t>
            </w:r>
          </w:p>
        </w:tc>
        <w:tc>
          <w:tcPr>
            <w:tcW w:w="8958" w:type="dxa"/>
            <w:hideMark/>
          </w:tcPr>
          <w:p w14:paraId="6919B16B" w14:textId="77777777" w:rsidR="000A4CB1" w:rsidRPr="00D70D37" w:rsidRDefault="000A4CB1" w:rsidP="00A64E57">
            <w:pPr>
              <w:spacing w:line="360" w:lineRule="auto"/>
              <w:ind w:left="57" w:right="57" w:firstLine="20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Причалы для маломерных судов</w:t>
            </w:r>
          </w:p>
        </w:tc>
      </w:tr>
      <w:tr w:rsidR="000A4CB1" w:rsidRPr="00D70D37" w14:paraId="0731010D" w14:textId="77777777" w:rsidTr="00A64E57">
        <w:trPr>
          <w:trHeight w:val="315"/>
        </w:trPr>
        <w:tc>
          <w:tcPr>
            <w:tcW w:w="0" w:type="auto"/>
            <w:vAlign w:val="center"/>
            <w:hideMark/>
          </w:tcPr>
          <w:p w14:paraId="4A6CE664" w14:textId="77777777" w:rsidR="000A4CB1" w:rsidRPr="00D70D37" w:rsidRDefault="000A4CB1" w:rsidP="00A64E57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5.5</w:t>
            </w:r>
          </w:p>
        </w:tc>
        <w:tc>
          <w:tcPr>
            <w:tcW w:w="8958" w:type="dxa"/>
            <w:hideMark/>
          </w:tcPr>
          <w:p w14:paraId="4ECF710E" w14:textId="77777777" w:rsidR="000A4CB1" w:rsidRPr="00D70D37" w:rsidRDefault="000A4CB1" w:rsidP="00A64E57">
            <w:pPr>
              <w:spacing w:line="360" w:lineRule="auto"/>
              <w:ind w:left="57" w:right="57" w:firstLine="20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Поля для гольфа или конных прогулок</w:t>
            </w:r>
          </w:p>
        </w:tc>
      </w:tr>
      <w:tr w:rsidR="000A4CB1" w:rsidRPr="00D70D37" w14:paraId="7FE31644" w14:textId="77777777" w:rsidTr="00A64E57">
        <w:trPr>
          <w:trHeight w:val="315"/>
        </w:trPr>
        <w:tc>
          <w:tcPr>
            <w:tcW w:w="0" w:type="auto"/>
            <w:vAlign w:val="center"/>
            <w:hideMark/>
          </w:tcPr>
          <w:p w14:paraId="7E0216D3" w14:textId="77777777" w:rsidR="000A4CB1" w:rsidRPr="00D70D37" w:rsidRDefault="000A4CB1" w:rsidP="00A64E57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6.1</w:t>
            </w:r>
          </w:p>
        </w:tc>
        <w:tc>
          <w:tcPr>
            <w:tcW w:w="8958" w:type="dxa"/>
            <w:hideMark/>
          </w:tcPr>
          <w:p w14:paraId="3132AB51" w14:textId="77777777" w:rsidR="000A4CB1" w:rsidRPr="00D70D37" w:rsidRDefault="000A4CB1" w:rsidP="00A64E57">
            <w:pPr>
              <w:spacing w:line="360" w:lineRule="auto"/>
              <w:ind w:left="57" w:right="57" w:firstLine="20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Недропользование</w:t>
            </w:r>
          </w:p>
        </w:tc>
      </w:tr>
      <w:tr w:rsidR="000A4CB1" w:rsidRPr="00D70D37" w14:paraId="37EA9873" w14:textId="77777777" w:rsidTr="00A64E57">
        <w:trPr>
          <w:trHeight w:val="315"/>
        </w:trPr>
        <w:tc>
          <w:tcPr>
            <w:tcW w:w="0" w:type="auto"/>
            <w:vAlign w:val="center"/>
            <w:hideMark/>
          </w:tcPr>
          <w:p w14:paraId="45DA38B9" w14:textId="77777777" w:rsidR="000A4CB1" w:rsidRPr="00D70D37" w:rsidRDefault="000A4CB1" w:rsidP="00A64E57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6.7</w:t>
            </w:r>
          </w:p>
        </w:tc>
        <w:tc>
          <w:tcPr>
            <w:tcW w:w="8958" w:type="dxa"/>
            <w:hideMark/>
          </w:tcPr>
          <w:p w14:paraId="5FBEDB29" w14:textId="77777777" w:rsidR="000A4CB1" w:rsidRPr="00D70D37" w:rsidRDefault="000A4CB1" w:rsidP="00A64E57">
            <w:pPr>
              <w:spacing w:line="360" w:lineRule="auto"/>
              <w:ind w:left="57" w:right="57" w:firstLine="20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Энергетика</w:t>
            </w:r>
          </w:p>
        </w:tc>
      </w:tr>
      <w:tr w:rsidR="000A4CB1" w:rsidRPr="00D70D37" w14:paraId="2611AD45" w14:textId="77777777" w:rsidTr="00A64E57">
        <w:trPr>
          <w:trHeight w:val="315"/>
        </w:trPr>
        <w:tc>
          <w:tcPr>
            <w:tcW w:w="0" w:type="auto"/>
            <w:vAlign w:val="center"/>
            <w:hideMark/>
          </w:tcPr>
          <w:p w14:paraId="3DE7447A" w14:textId="77777777" w:rsidR="000A4CB1" w:rsidRPr="00D70D37" w:rsidRDefault="000A4CB1" w:rsidP="00A64E57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6.7.1</w:t>
            </w:r>
          </w:p>
        </w:tc>
        <w:tc>
          <w:tcPr>
            <w:tcW w:w="8958" w:type="dxa"/>
            <w:hideMark/>
          </w:tcPr>
          <w:p w14:paraId="6C3AC7D8" w14:textId="77777777" w:rsidR="000A4CB1" w:rsidRPr="00D70D37" w:rsidRDefault="000A4CB1" w:rsidP="00A64E57">
            <w:pPr>
              <w:spacing w:line="360" w:lineRule="auto"/>
              <w:ind w:left="57" w:right="57" w:firstLine="20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Атомная энергетика</w:t>
            </w:r>
          </w:p>
        </w:tc>
      </w:tr>
      <w:tr w:rsidR="000A4CB1" w:rsidRPr="00D70D37" w14:paraId="566D5F95" w14:textId="77777777" w:rsidTr="00A64E57">
        <w:trPr>
          <w:trHeight w:val="315"/>
        </w:trPr>
        <w:tc>
          <w:tcPr>
            <w:tcW w:w="0" w:type="auto"/>
            <w:vAlign w:val="center"/>
            <w:hideMark/>
          </w:tcPr>
          <w:p w14:paraId="0F30F707" w14:textId="77777777" w:rsidR="000A4CB1" w:rsidRPr="00D70D37" w:rsidRDefault="000A4CB1" w:rsidP="00A64E57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6.8</w:t>
            </w:r>
          </w:p>
        </w:tc>
        <w:tc>
          <w:tcPr>
            <w:tcW w:w="8958" w:type="dxa"/>
            <w:hideMark/>
          </w:tcPr>
          <w:p w14:paraId="64817B8B" w14:textId="77777777" w:rsidR="000A4CB1" w:rsidRPr="00D70D37" w:rsidRDefault="000A4CB1" w:rsidP="00A64E57">
            <w:pPr>
              <w:spacing w:line="360" w:lineRule="auto"/>
              <w:ind w:left="57" w:right="57" w:firstLine="20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Связь</w:t>
            </w:r>
          </w:p>
        </w:tc>
      </w:tr>
      <w:tr w:rsidR="000A4CB1" w:rsidRPr="00D70D37" w14:paraId="500EA45D" w14:textId="77777777" w:rsidTr="00A64E57">
        <w:trPr>
          <w:trHeight w:val="315"/>
        </w:trPr>
        <w:tc>
          <w:tcPr>
            <w:tcW w:w="0" w:type="auto"/>
            <w:vAlign w:val="center"/>
            <w:hideMark/>
          </w:tcPr>
          <w:p w14:paraId="3CF8BA09" w14:textId="77777777" w:rsidR="000A4CB1" w:rsidRPr="00D70D37" w:rsidRDefault="000A4CB1" w:rsidP="00A64E57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7.1.1</w:t>
            </w:r>
          </w:p>
        </w:tc>
        <w:tc>
          <w:tcPr>
            <w:tcW w:w="8958" w:type="dxa"/>
            <w:hideMark/>
          </w:tcPr>
          <w:p w14:paraId="2D05BC1E" w14:textId="77777777" w:rsidR="000A4CB1" w:rsidRPr="00D70D37" w:rsidRDefault="000A4CB1" w:rsidP="00A64E57">
            <w:pPr>
              <w:spacing w:line="360" w:lineRule="auto"/>
              <w:ind w:left="57" w:right="57" w:firstLine="20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Железнодорожные пути</w:t>
            </w:r>
          </w:p>
        </w:tc>
      </w:tr>
      <w:tr w:rsidR="000A4CB1" w:rsidRPr="00D70D37" w14:paraId="6A738A47" w14:textId="77777777" w:rsidTr="00A64E57">
        <w:trPr>
          <w:trHeight w:val="315"/>
        </w:trPr>
        <w:tc>
          <w:tcPr>
            <w:tcW w:w="0" w:type="auto"/>
            <w:vAlign w:val="center"/>
            <w:hideMark/>
          </w:tcPr>
          <w:p w14:paraId="5CC458FA" w14:textId="77777777" w:rsidR="000A4CB1" w:rsidRPr="00D70D37" w:rsidRDefault="000A4CB1" w:rsidP="00A64E57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7.2.1</w:t>
            </w:r>
          </w:p>
        </w:tc>
        <w:tc>
          <w:tcPr>
            <w:tcW w:w="8958" w:type="dxa"/>
            <w:hideMark/>
          </w:tcPr>
          <w:p w14:paraId="73965CD0" w14:textId="77777777" w:rsidR="000A4CB1" w:rsidRPr="00D70D37" w:rsidRDefault="000A4CB1" w:rsidP="00A64E57">
            <w:pPr>
              <w:spacing w:line="360" w:lineRule="auto"/>
              <w:ind w:left="57" w:right="57" w:firstLine="20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Размещение автомобильных дорог</w:t>
            </w:r>
          </w:p>
        </w:tc>
      </w:tr>
      <w:tr w:rsidR="000A4CB1" w:rsidRPr="00D70D37" w14:paraId="1C2A57F9" w14:textId="77777777" w:rsidTr="00A64E57">
        <w:trPr>
          <w:trHeight w:val="315"/>
        </w:trPr>
        <w:tc>
          <w:tcPr>
            <w:tcW w:w="0" w:type="auto"/>
            <w:vAlign w:val="center"/>
            <w:hideMark/>
          </w:tcPr>
          <w:p w14:paraId="6D8CA33A" w14:textId="77777777" w:rsidR="000A4CB1" w:rsidRPr="00D70D37" w:rsidRDefault="000A4CB1" w:rsidP="00A64E57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7.2.3</w:t>
            </w:r>
          </w:p>
        </w:tc>
        <w:tc>
          <w:tcPr>
            <w:tcW w:w="8958" w:type="dxa"/>
            <w:hideMark/>
          </w:tcPr>
          <w:p w14:paraId="475ED551" w14:textId="77777777" w:rsidR="000A4CB1" w:rsidRPr="00D70D37" w:rsidRDefault="000A4CB1" w:rsidP="00A64E57">
            <w:pPr>
              <w:spacing w:line="360" w:lineRule="auto"/>
              <w:ind w:left="57" w:right="57" w:firstLine="20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Стоянки транспорта общего пользования</w:t>
            </w:r>
          </w:p>
        </w:tc>
      </w:tr>
      <w:tr w:rsidR="000A4CB1" w:rsidRPr="00D70D37" w14:paraId="49A7E1E5" w14:textId="77777777" w:rsidTr="00A64E57">
        <w:trPr>
          <w:trHeight w:val="315"/>
        </w:trPr>
        <w:tc>
          <w:tcPr>
            <w:tcW w:w="0" w:type="auto"/>
            <w:vAlign w:val="center"/>
            <w:hideMark/>
          </w:tcPr>
          <w:p w14:paraId="1F7DB33E" w14:textId="77777777" w:rsidR="000A4CB1" w:rsidRPr="00D70D37" w:rsidRDefault="000A4CB1" w:rsidP="00A64E57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7.5</w:t>
            </w:r>
          </w:p>
        </w:tc>
        <w:tc>
          <w:tcPr>
            <w:tcW w:w="8958" w:type="dxa"/>
            <w:hideMark/>
          </w:tcPr>
          <w:p w14:paraId="34520573" w14:textId="77777777" w:rsidR="000A4CB1" w:rsidRPr="00D70D37" w:rsidRDefault="000A4CB1" w:rsidP="00A64E57">
            <w:pPr>
              <w:spacing w:line="360" w:lineRule="auto"/>
              <w:ind w:left="57" w:right="57" w:firstLine="20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Трубопроводный транспорт</w:t>
            </w:r>
          </w:p>
        </w:tc>
      </w:tr>
      <w:tr w:rsidR="000A4CB1" w:rsidRPr="00D70D37" w14:paraId="1F126FEA" w14:textId="77777777" w:rsidTr="00A64E57">
        <w:trPr>
          <w:trHeight w:val="315"/>
        </w:trPr>
        <w:tc>
          <w:tcPr>
            <w:tcW w:w="0" w:type="auto"/>
            <w:vAlign w:val="center"/>
            <w:hideMark/>
          </w:tcPr>
          <w:p w14:paraId="4891F538" w14:textId="77777777" w:rsidR="000A4CB1" w:rsidRPr="00D70D37" w:rsidRDefault="000A4CB1" w:rsidP="00A64E57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8.0</w:t>
            </w:r>
          </w:p>
        </w:tc>
        <w:tc>
          <w:tcPr>
            <w:tcW w:w="8958" w:type="dxa"/>
            <w:hideMark/>
          </w:tcPr>
          <w:p w14:paraId="227935D2" w14:textId="77777777" w:rsidR="000A4CB1" w:rsidRPr="00D70D37" w:rsidRDefault="000A4CB1" w:rsidP="00A64E57">
            <w:pPr>
              <w:spacing w:line="360" w:lineRule="auto"/>
              <w:ind w:left="57" w:right="57" w:firstLine="20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Обеспечение обороны и безопасности</w:t>
            </w:r>
          </w:p>
        </w:tc>
      </w:tr>
      <w:tr w:rsidR="000A4CB1" w:rsidRPr="00D70D37" w14:paraId="3693A3F2" w14:textId="77777777" w:rsidTr="00A64E57">
        <w:trPr>
          <w:trHeight w:val="315"/>
        </w:trPr>
        <w:tc>
          <w:tcPr>
            <w:tcW w:w="0" w:type="auto"/>
            <w:vAlign w:val="center"/>
            <w:hideMark/>
          </w:tcPr>
          <w:p w14:paraId="215C2772" w14:textId="77777777" w:rsidR="000A4CB1" w:rsidRPr="00D70D37" w:rsidRDefault="000A4CB1" w:rsidP="00A64E57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lastRenderedPageBreak/>
              <w:t>8.1</w:t>
            </w:r>
          </w:p>
        </w:tc>
        <w:tc>
          <w:tcPr>
            <w:tcW w:w="8958" w:type="dxa"/>
            <w:hideMark/>
          </w:tcPr>
          <w:p w14:paraId="6762062C" w14:textId="77777777" w:rsidR="000A4CB1" w:rsidRPr="00D70D37" w:rsidRDefault="000A4CB1" w:rsidP="00A64E57">
            <w:pPr>
              <w:spacing w:line="360" w:lineRule="auto"/>
              <w:ind w:left="57" w:right="57" w:firstLine="20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Обеспечение вооруженных сил</w:t>
            </w:r>
          </w:p>
        </w:tc>
      </w:tr>
      <w:tr w:rsidR="000A4CB1" w:rsidRPr="00D70D37" w14:paraId="103A6DE0" w14:textId="77777777" w:rsidTr="00A64E57">
        <w:trPr>
          <w:trHeight w:val="315"/>
        </w:trPr>
        <w:tc>
          <w:tcPr>
            <w:tcW w:w="0" w:type="auto"/>
            <w:vAlign w:val="center"/>
            <w:hideMark/>
          </w:tcPr>
          <w:p w14:paraId="59054C36" w14:textId="77777777" w:rsidR="000A4CB1" w:rsidRPr="00D70D37" w:rsidRDefault="000A4CB1" w:rsidP="00A64E57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8.2</w:t>
            </w:r>
          </w:p>
        </w:tc>
        <w:tc>
          <w:tcPr>
            <w:tcW w:w="8958" w:type="dxa"/>
            <w:hideMark/>
          </w:tcPr>
          <w:p w14:paraId="3B499087" w14:textId="77777777" w:rsidR="000A4CB1" w:rsidRPr="00D70D37" w:rsidRDefault="000A4CB1" w:rsidP="00A64E57">
            <w:pPr>
              <w:spacing w:line="360" w:lineRule="auto"/>
              <w:ind w:left="57" w:right="57" w:firstLine="20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Охрана Государственной границы Российской Федерации</w:t>
            </w:r>
          </w:p>
        </w:tc>
      </w:tr>
      <w:tr w:rsidR="000A4CB1" w:rsidRPr="00D70D37" w14:paraId="102D5C59" w14:textId="77777777" w:rsidTr="00A64E57">
        <w:trPr>
          <w:trHeight w:val="315"/>
        </w:trPr>
        <w:tc>
          <w:tcPr>
            <w:tcW w:w="0" w:type="auto"/>
            <w:vAlign w:val="center"/>
            <w:hideMark/>
          </w:tcPr>
          <w:p w14:paraId="2C95F441" w14:textId="77777777" w:rsidR="000A4CB1" w:rsidRPr="00D70D37" w:rsidRDefault="000A4CB1" w:rsidP="00A64E57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8.3</w:t>
            </w:r>
          </w:p>
        </w:tc>
        <w:tc>
          <w:tcPr>
            <w:tcW w:w="8958" w:type="dxa"/>
            <w:hideMark/>
          </w:tcPr>
          <w:p w14:paraId="0FC83F34" w14:textId="77777777" w:rsidR="000A4CB1" w:rsidRPr="00D70D37" w:rsidRDefault="000A4CB1" w:rsidP="00A64E57">
            <w:pPr>
              <w:spacing w:line="360" w:lineRule="auto"/>
              <w:ind w:left="57" w:right="57" w:firstLine="20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Обеспечение внутреннего правопорядка</w:t>
            </w:r>
          </w:p>
        </w:tc>
      </w:tr>
      <w:tr w:rsidR="000A4CB1" w:rsidRPr="00D70D37" w14:paraId="66A294D9" w14:textId="77777777" w:rsidTr="00A64E57">
        <w:trPr>
          <w:trHeight w:val="375"/>
        </w:trPr>
        <w:tc>
          <w:tcPr>
            <w:tcW w:w="0" w:type="auto"/>
            <w:vAlign w:val="center"/>
            <w:hideMark/>
          </w:tcPr>
          <w:p w14:paraId="373C8D7C" w14:textId="77777777" w:rsidR="000A4CB1" w:rsidRPr="00D70D37" w:rsidRDefault="000A4CB1" w:rsidP="00A64E57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8.4</w:t>
            </w:r>
          </w:p>
        </w:tc>
        <w:tc>
          <w:tcPr>
            <w:tcW w:w="8958" w:type="dxa"/>
            <w:hideMark/>
          </w:tcPr>
          <w:p w14:paraId="290CAF01" w14:textId="77777777" w:rsidR="000A4CB1" w:rsidRPr="00D70D37" w:rsidRDefault="000A4CB1" w:rsidP="00A64E57">
            <w:pPr>
              <w:spacing w:line="360" w:lineRule="auto"/>
              <w:ind w:left="57" w:right="57" w:firstLine="20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Обеспечение деятельности по исполнению наказаний</w:t>
            </w:r>
          </w:p>
        </w:tc>
      </w:tr>
      <w:tr w:rsidR="000A4CB1" w:rsidRPr="00D70D37" w14:paraId="66C5A013" w14:textId="77777777" w:rsidTr="00A64E57">
        <w:trPr>
          <w:trHeight w:val="315"/>
        </w:trPr>
        <w:tc>
          <w:tcPr>
            <w:tcW w:w="0" w:type="auto"/>
            <w:vAlign w:val="center"/>
            <w:hideMark/>
          </w:tcPr>
          <w:p w14:paraId="063540B9" w14:textId="77777777" w:rsidR="000A4CB1" w:rsidRPr="00D70D37" w:rsidRDefault="000A4CB1" w:rsidP="00A64E57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9.0</w:t>
            </w:r>
          </w:p>
        </w:tc>
        <w:tc>
          <w:tcPr>
            <w:tcW w:w="8958" w:type="dxa"/>
            <w:hideMark/>
          </w:tcPr>
          <w:p w14:paraId="44009E4C" w14:textId="77777777" w:rsidR="000A4CB1" w:rsidRPr="00D70D37" w:rsidRDefault="000A4CB1" w:rsidP="00A64E57">
            <w:pPr>
              <w:spacing w:line="360" w:lineRule="auto"/>
              <w:ind w:left="57" w:right="57" w:firstLine="20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Деятельность по особой охране и изучению природы</w:t>
            </w:r>
          </w:p>
        </w:tc>
      </w:tr>
      <w:tr w:rsidR="000A4CB1" w:rsidRPr="00D70D37" w14:paraId="471A2BB9" w14:textId="77777777" w:rsidTr="00A64E57">
        <w:trPr>
          <w:trHeight w:val="315"/>
        </w:trPr>
        <w:tc>
          <w:tcPr>
            <w:tcW w:w="0" w:type="auto"/>
            <w:vAlign w:val="center"/>
            <w:hideMark/>
          </w:tcPr>
          <w:p w14:paraId="469AEA45" w14:textId="77777777" w:rsidR="000A4CB1" w:rsidRPr="00D70D37" w:rsidRDefault="000A4CB1" w:rsidP="00A64E57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9.1</w:t>
            </w:r>
          </w:p>
        </w:tc>
        <w:tc>
          <w:tcPr>
            <w:tcW w:w="8958" w:type="dxa"/>
            <w:hideMark/>
          </w:tcPr>
          <w:p w14:paraId="401A2C16" w14:textId="77777777" w:rsidR="000A4CB1" w:rsidRPr="00D70D37" w:rsidRDefault="000A4CB1" w:rsidP="00A64E57">
            <w:pPr>
              <w:spacing w:line="360" w:lineRule="auto"/>
              <w:ind w:left="57" w:right="57" w:firstLine="20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Охрана природных территорий</w:t>
            </w:r>
          </w:p>
        </w:tc>
      </w:tr>
      <w:tr w:rsidR="000A4CB1" w:rsidRPr="00D70D37" w14:paraId="3606A787" w14:textId="77777777" w:rsidTr="00A64E57">
        <w:trPr>
          <w:trHeight w:val="315"/>
        </w:trPr>
        <w:tc>
          <w:tcPr>
            <w:tcW w:w="0" w:type="auto"/>
            <w:vAlign w:val="center"/>
            <w:hideMark/>
          </w:tcPr>
          <w:p w14:paraId="520C28FB" w14:textId="77777777" w:rsidR="000A4CB1" w:rsidRPr="00D70D37" w:rsidRDefault="000A4CB1" w:rsidP="00A64E57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9.1.1</w:t>
            </w:r>
          </w:p>
        </w:tc>
        <w:tc>
          <w:tcPr>
            <w:tcW w:w="8958" w:type="dxa"/>
            <w:hideMark/>
          </w:tcPr>
          <w:p w14:paraId="378CF7AE" w14:textId="77777777" w:rsidR="000A4CB1" w:rsidRPr="00D70D37" w:rsidRDefault="000A4CB1" w:rsidP="00A64E57">
            <w:pPr>
              <w:spacing w:line="360" w:lineRule="auto"/>
              <w:ind w:left="57" w:right="57" w:firstLine="20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Сохранение и репродукция редких и (или) находящихся под угрозой исчезновения видов животных</w:t>
            </w:r>
          </w:p>
        </w:tc>
      </w:tr>
      <w:tr w:rsidR="000A4CB1" w:rsidRPr="00D70D37" w14:paraId="1F397A70" w14:textId="77777777" w:rsidTr="00A64E57">
        <w:trPr>
          <w:trHeight w:val="315"/>
        </w:trPr>
        <w:tc>
          <w:tcPr>
            <w:tcW w:w="0" w:type="auto"/>
            <w:vAlign w:val="center"/>
          </w:tcPr>
          <w:p w14:paraId="3855AD4D" w14:textId="77777777" w:rsidR="000A4CB1" w:rsidRPr="00D70D37" w:rsidRDefault="000A4CB1" w:rsidP="00A64E57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  <w:lang w:val="ru-RU"/>
              </w:rPr>
            </w:pPr>
            <w:r w:rsidRPr="00D70D37">
              <w:rPr>
                <w:sz w:val="24"/>
                <w:szCs w:val="24"/>
                <w:lang w:val="ru-RU"/>
              </w:rPr>
              <w:t>9.2</w:t>
            </w:r>
          </w:p>
        </w:tc>
        <w:tc>
          <w:tcPr>
            <w:tcW w:w="8958" w:type="dxa"/>
          </w:tcPr>
          <w:p w14:paraId="49E632D9" w14:textId="77777777" w:rsidR="000A4CB1" w:rsidRPr="00D70D37" w:rsidRDefault="000A4CB1" w:rsidP="00A64E57">
            <w:pPr>
              <w:spacing w:line="360" w:lineRule="auto"/>
              <w:ind w:left="57" w:right="57" w:firstLine="20"/>
              <w:rPr>
                <w:sz w:val="24"/>
                <w:szCs w:val="24"/>
                <w:lang w:val="ru-RU"/>
              </w:rPr>
            </w:pPr>
            <w:r w:rsidRPr="00D70D37">
              <w:rPr>
                <w:sz w:val="24"/>
                <w:szCs w:val="24"/>
                <w:lang w:val="ru-RU"/>
              </w:rPr>
              <w:t>Курортная деятельность</w:t>
            </w:r>
          </w:p>
        </w:tc>
      </w:tr>
      <w:tr w:rsidR="000A4CB1" w:rsidRPr="00D70D37" w14:paraId="2833C083" w14:textId="77777777" w:rsidTr="00A64E57">
        <w:trPr>
          <w:trHeight w:val="315"/>
        </w:trPr>
        <w:tc>
          <w:tcPr>
            <w:tcW w:w="0" w:type="auto"/>
            <w:vAlign w:val="center"/>
            <w:hideMark/>
          </w:tcPr>
          <w:p w14:paraId="7B1AD8BA" w14:textId="77777777" w:rsidR="000A4CB1" w:rsidRPr="00D70D37" w:rsidRDefault="000A4CB1" w:rsidP="00A64E57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9.3</w:t>
            </w:r>
          </w:p>
        </w:tc>
        <w:tc>
          <w:tcPr>
            <w:tcW w:w="8958" w:type="dxa"/>
            <w:hideMark/>
          </w:tcPr>
          <w:p w14:paraId="4FF940B2" w14:textId="77777777" w:rsidR="000A4CB1" w:rsidRPr="00D70D37" w:rsidRDefault="000A4CB1" w:rsidP="00A64E57">
            <w:pPr>
              <w:spacing w:line="360" w:lineRule="auto"/>
              <w:ind w:left="57" w:right="57" w:firstLine="20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Историко-культурная деятельность</w:t>
            </w:r>
          </w:p>
        </w:tc>
      </w:tr>
      <w:tr w:rsidR="000A4CB1" w:rsidRPr="00D70D37" w14:paraId="32BED3E6" w14:textId="77777777" w:rsidTr="00A64E57">
        <w:trPr>
          <w:trHeight w:val="315"/>
        </w:trPr>
        <w:tc>
          <w:tcPr>
            <w:tcW w:w="0" w:type="auto"/>
            <w:vAlign w:val="center"/>
            <w:hideMark/>
          </w:tcPr>
          <w:p w14:paraId="646D1EE1" w14:textId="77777777" w:rsidR="000A4CB1" w:rsidRPr="00D70D37" w:rsidRDefault="000A4CB1" w:rsidP="00A64E57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11.0</w:t>
            </w:r>
          </w:p>
        </w:tc>
        <w:tc>
          <w:tcPr>
            <w:tcW w:w="8958" w:type="dxa"/>
            <w:hideMark/>
          </w:tcPr>
          <w:p w14:paraId="49468DE8" w14:textId="77777777" w:rsidR="000A4CB1" w:rsidRPr="00D70D37" w:rsidRDefault="000A4CB1" w:rsidP="00A64E57">
            <w:pPr>
              <w:spacing w:line="360" w:lineRule="auto"/>
              <w:ind w:left="57" w:right="57" w:firstLine="20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Водные объекты</w:t>
            </w:r>
          </w:p>
        </w:tc>
      </w:tr>
      <w:tr w:rsidR="000A4CB1" w:rsidRPr="00D70D37" w14:paraId="20B32E7D" w14:textId="77777777" w:rsidTr="00A64E57">
        <w:trPr>
          <w:trHeight w:val="315"/>
        </w:trPr>
        <w:tc>
          <w:tcPr>
            <w:tcW w:w="0" w:type="auto"/>
            <w:vAlign w:val="center"/>
            <w:hideMark/>
          </w:tcPr>
          <w:p w14:paraId="5DD3F77E" w14:textId="77777777" w:rsidR="000A4CB1" w:rsidRPr="00D70D37" w:rsidRDefault="000A4CB1" w:rsidP="00A64E57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11.1</w:t>
            </w:r>
          </w:p>
        </w:tc>
        <w:tc>
          <w:tcPr>
            <w:tcW w:w="8958" w:type="dxa"/>
            <w:hideMark/>
          </w:tcPr>
          <w:p w14:paraId="27CA8DEB" w14:textId="77777777" w:rsidR="000A4CB1" w:rsidRPr="00D70D37" w:rsidRDefault="000A4CB1" w:rsidP="00A64E57">
            <w:pPr>
              <w:spacing w:line="360" w:lineRule="auto"/>
              <w:ind w:left="57" w:right="57" w:firstLine="20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Общее пользование водными объектами</w:t>
            </w:r>
          </w:p>
        </w:tc>
      </w:tr>
      <w:tr w:rsidR="000A4CB1" w:rsidRPr="00D70D37" w14:paraId="79DDF3A1" w14:textId="77777777" w:rsidTr="00A64E57">
        <w:trPr>
          <w:trHeight w:val="315"/>
        </w:trPr>
        <w:tc>
          <w:tcPr>
            <w:tcW w:w="0" w:type="auto"/>
            <w:vAlign w:val="center"/>
            <w:hideMark/>
          </w:tcPr>
          <w:p w14:paraId="150B3B24" w14:textId="77777777" w:rsidR="000A4CB1" w:rsidRPr="00D70D37" w:rsidRDefault="000A4CB1" w:rsidP="00A64E57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11.2</w:t>
            </w:r>
          </w:p>
        </w:tc>
        <w:tc>
          <w:tcPr>
            <w:tcW w:w="8958" w:type="dxa"/>
            <w:hideMark/>
          </w:tcPr>
          <w:p w14:paraId="6AE8A3B9" w14:textId="77777777" w:rsidR="000A4CB1" w:rsidRPr="00D70D37" w:rsidRDefault="000A4CB1" w:rsidP="00A64E57">
            <w:pPr>
              <w:spacing w:line="360" w:lineRule="auto"/>
              <w:ind w:left="57" w:right="57" w:firstLine="20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Специальное пользование водными объектами</w:t>
            </w:r>
          </w:p>
        </w:tc>
      </w:tr>
      <w:tr w:rsidR="000A4CB1" w:rsidRPr="00D70D37" w14:paraId="18412206" w14:textId="77777777" w:rsidTr="00A64E57">
        <w:trPr>
          <w:trHeight w:val="315"/>
        </w:trPr>
        <w:tc>
          <w:tcPr>
            <w:tcW w:w="0" w:type="auto"/>
            <w:vAlign w:val="center"/>
            <w:hideMark/>
          </w:tcPr>
          <w:p w14:paraId="52D85868" w14:textId="77777777" w:rsidR="000A4CB1" w:rsidRPr="00D70D37" w:rsidRDefault="000A4CB1" w:rsidP="00A64E57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11.3</w:t>
            </w:r>
          </w:p>
        </w:tc>
        <w:tc>
          <w:tcPr>
            <w:tcW w:w="8958" w:type="dxa"/>
            <w:hideMark/>
          </w:tcPr>
          <w:p w14:paraId="50C45D6E" w14:textId="77777777" w:rsidR="000A4CB1" w:rsidRPr="00D70D37" w:rsidRDefault="000A4CB1" w:rsidP="00A64E57">
            <w:pPr>
              <w:spacing w:line="360" w:lineRule="auto"/>
              <w:ind w:left="57" w:right="57" w:firstLine="20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Гидротехнические сооружения</w:t>
            </w:r>
          </w:p>
        </w:tc>
      </w:tr>
      <w:tr w:rsidR="000A4CB1" w:rsidRPr="00D70D37" w14:paraId="3C4B7653" w14:textId="77777777" w:rsidTr="00A64E57">
        <w:trPr>
          <w:trHeight w:val="315"/>
        </w:trPr>
        <w:tc>
          <w:tcPr>
            <w:tcW w:w="0" w:type="auto"/>
            <w:vAlign w:val="center"/>
            <w:hideMark/>
          </w:tcPr>
          <w:p w14:paraId="15C30A96" w14:textId="77777777" w:rsidR="000A4CB1" w:rsidRPr="00D70D37" w:rsidRDefault="000A4CB1" w:rsidP="00A64E57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12.0</w:t>
            </w:r>
          </w:p>
        </w:tc>
        <w:tc>
          <w:tcPr>
            <w:tcW w:w="8958" w:type="dxa"/>
            <w:hideMark/>
          </w:tcPr>
          <w:p w14:paraId="7679DE20" w14:textId="77777777" w:rsidR="000A4CB1" w:rsidRPr="00D70D37" w:rsidRDefault="000A4CB1" w:rsidP="00A64E57">
            <w:pPr>
              <w:spacing w:line="360" w:lineRule="auto"/>
              <w:ind w:left="57" w:right="57" w:firstLine="20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Земельные участки (территории) общего пользования</w:t>
            </w:r>
          </w:p>
        </w:tc>
      </w:tr>
      <w:tr w:rsidR="000A4CB1" w:rsidRPr="00D70D37" w14:paraId="6A794ACC" w14:textId="77777777" w:rsidTr="00A64E57">
        <w:trPr>
          <w:trHeight w:val="315"/>
        </w:trPr>
        <w:tc>
          <w:tcPr>
            <w:tcW w:w="0" w:type="auto"/>
            <w:vAlign w:val="center"/>
            <w:hideMark/>
          </w:tcPr>
          <w:p w14:paraId="36071C01" w14:textId="77777777" w:rsidR="000A4CB1" w:rsidRPr="00D70D37" w:rsidRDefault="000A4CB1" w:rsidP="00A64E57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12.0.1</w:t>
            </w:r>
          </w:p>
        </w:tc>
        <w:tc>
          <w:tcPr>
            <w:tcW w:w="8958" w:type="dxa"/>
            <w:hideMark/>
          </w:tcPr>
          <w:p w14:paraId="49CA21A3" w14:textId="77777777" w:rsidR="000A4CB1" w:rsidRPr="00D70D37" w:rsidRDefault="000A4CB1" w:rsidP="00A64E57">
            <w:pPr>
              <w:spacing w:line="360" w:lineRule="auto"/>
              <w:ind w:left="57" w:right="57" w:firstLine="20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Улично-дорожная сеть</w:t>
            </w:r>
          </w:p>
        </w:tc>
      </w:tr>
      <w:tr w:rsidR="000A4CB1" w:rsidRPr="00D70D37" w14:paraId="1014B220" w14:textId="77777777" w:rsidTr="00A64E57">
        <w:trPr>
          <w:trHeight w:val="315"/>
        </w:trPr>
        <w:tc>
          <w:tcPr>
            <w:tcW w:w="0" w:type="auto"/>
            <w:vAlign w:val="center"/>
            <w:hideMark/>
          </w:tcPr>
          <w:p w14:paraId="4A37531E" w14:textId="77777777" w:rsidR="000A4CB1" w:rsidRPr="00D70D37" w:rsidRDefault="000A4CB1" w:rsidP="00A64E57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12.0.2</w:t>
            </w:r>
          </w:p>
        </w:tc>
        <w:tc>
          <w:tcPr>
            <w:tcW w:w="8958" w:type="dxa"/>
            <w:hideMark/>
          </w:tcPr>
          <w:p w14:paraId="477C8C07" w14:textId="77777777" w:rsidR="000A4CB1" w:rsidRPr="00D70D37" w:rsidRDefault="000A4CB1" w:rsidP="00A64E57">
            <w:pPr>
              <w:spacing w:line="360" w:lineRule="auto"/>
              <w:ind w:left="57" w:right="57" w:firstLine="20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Благоустройство территории</w:t>
            </w:r>
          </w:p>
        </w:tc>
      </w:tr>
      <w:tr w:rsidR="000A4CB1" w:rsidRPr="00D70D37" w14:paraId="61879B83" w14:textId="77777777" w:rsidTr="00A64E57">
        <w:trPr>
          <w:trHeight w:val="315"/>
        </w:trPr>
        <w:tc>
          <w:tcPr>
            <w:tcW w:w="0" w:type="auto"/>
            <w:vAlign w:val="center"/>
            <w:hideMark/>
          </w:tcPr>
          <w:p w14:paraId="05023757" w14:textId="77777777" w:rsidR="000A4CB1" w:rsidRPr="00D70D37" w:rsidRDefault="000A4CB1" w:rsidP="00A64E57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12.1</w:t>
            </w:r>
          </w:p>
        </w:tc>
        <w:tc>
          <w:tcPr>
            <w:tcW w:w="8958" w:type="dxa"/>
            <w:hideMark/>
          </w:tcPr>
          <w:p w14:paraId="4111C38C" w14:textId="77777777" w:rsidR="000A4CB1" w:rsidRPr="00D70D37" w:rsidRDefault="000A4CB1" w:rsidP="00A64E57">
            <w:pPr>
              <w:spacing w:line="360" w:lineRule="auto"/>
              <w:ind w:left="57" w:right="57" w:firstLine="20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Ритуальная деятельность</w:t>
            </w:r>
          </w:p>
        </w:tc>
      </w:tr>
      <w:tr w:rsidR="000A4CB1" w:rsidRPr="00D70D37" w14:paraId="5C1CC24C" w14:textId="77777777" w:rsidTr="00A64E57">
        <w:trPr>
          <w:trHeight w:val="315"/>
        </w:trPr>
        <w:tc>
          <w:tcPr>
            <w:tcW w:w="0" w:type="auto"/>
            <w:vAlign w:val="center"/>
            <w:hideMark/>
          </w:tcPr>
          <w:p w14:paraId="2A65DFA3" w14:textId="77777777" w:rsidR="000A4CB1" w:rsidRPr="00D70D37" w:rsidRDefault="000A4CB1" w:rsidP="00A64E57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12.2</w:t>
            </w:r>
          </w:p>
        </w:tc>
        <w:tc>
          <w:tcPr>
            <w:tcW w:w="8958" w:type="dxa"/>
            <w:hideMark/>
          </w:tcPr>
          <w:p w14:paraId="21412B09" w14:textId="77777777" w:rsidR="000A4CB1" w:rsidRPr="00D70D37" w:rsidRDefault="000A4CB1" w:rsidP="00A64E57">
            <w:pPr>
              <w:spacing w:line="360" w:lineRule="auto"/>
              <w:ind w:left="57" w:right="57" w:firstLine="20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Специальная деятельность</w:t>
            </w:r>
          </w:p>
        </w:tc>
      </w:tr>
      <w:tr w:rsidR="000A4CB1" w:rsidRPr="00D70D37" w14:paraId="6C111B5C" w14:textId="77777777" w:rsidTr="00A64E57">
        <w:trPr>
          <w:trHeight w:val="315"/>
        </w:trPr>
        <w:tc>
          <w:tcPr>
            <w:tcW w:w="0" w:type="auto"/>
            <w:vAlign w:val="center"/>
            <w:hideMark/>
          </w:tcPr>
          <w:p w14:paraId="5656C921" w14:textId="77777777" w:rsidR="000A4CB1" w:rsidRPr="00D70D37" w:rsidRDefault="000A4CB1" w:rsidP="00A64E57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12.3</w:t>
            </w:r>
          </w:p>
        </w:tc>
        <w:tc>
          <w:tcPr>
            <w:tcW w:w="8958" w:type="dxa"/>
            <w:hideMark/>
          </w:tcPr>
          <w:p w14:paraId="5A6EE9ED" w14:textId="77777777" w:rsidR="000A4CB1" w:rsidRPr="00D70D37" w:rsidRDefault="000A4CB1" w:rsidP="00A64E57">
            <w:pPr>
              <w:spacing w:line="360" w:lineRule="auto"/>
              <w:ind w:left="57" w:right="57" w:firstLine="20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Запас</w:t>
            </w:r>
          </w:p>
        </w:tc>
      </w:tr>
      <w:tr w:rsidR="000A4CB1" w:rsidRPr="00D70D37" w14:paraId="1BCBEC64" w14:textId="77777777" w:rsidTr="00A64E57">
        <w:trPr>
          <w:trHeight w:val="315"/>
        </w:trPr>
        <w:tc>
          <w:tcPr>
            <w:tcW w:w="0" w:type="auto"/>
            <w:vAlign w:val="center"/>
            <w:hideMark/>
          </w:tcPr>
          <w:p w14:paraId="675398B2" w14:textId="77777777" w:rsidR="000A4CB1" w:rsidRPr="00D70D37" w:rsidRDefault="000A4CB1" w:rsidP="00A64E57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13.0</w:t>
            </w:r>
          </w:p>
        </w:tc>
        <w:tc>
          <w:tcPr>
            <w:tcW w:w="8958" w:type="dxa"/>
            <w:hideMark/>
          </w:tcPr>
          <w:p w14:paraId="0D15E3AC" w14:textId="77777777" w:rsidR="000A4CB1" w:rsidRPr="00D70D37" w:rsidRDefault="000A4CB1" w:rsidP="00A64E57">
            <w:pPr>
              <w:spacing w:line="360" w:lineRule="auto"/>
              <w:ind w:left="57" w:right="57" w:firstLine="20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Земельные участки общего назначения</w:t>
            </w:r>
          </w:p>
        </w:tc>
      </w:tr>
      <w:tr w:rsidR="000A4CB1" w:rsidRPr="00D70D37" w14:paraId="0EFC040A" w14:textId="77777777" w:rsidTr="00A64E57">
        <w:trPr>
          <w:trHeight w:val="315"/>
        </w:trPr>
        <w:tc>
          <w:tcPr>
            <w:tcW w:w="0" w:type="auto"/>
            <w:vAlign w:val="center"/>
            <w:hideMark/>
          </w:tcPr>
          <w:p w14:paraId="793886ED" w14:textId="77777777" w:rsidR="000A4CB1" w:rsidRPr="00D70D37" w:rsidRDefault="000A4CB1" w:rsidP="00A64E57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13.1</w:t>
            </w:r>
          </w:p>
        </w:tc>
        <w:tc>
          <w:tcPr>
            <w:tcW w:w="8958" w:type="dxa"/>
            <w:hideMark/>
          </w:tcPr>
          <w:p w14:paraId="089D20B2" w14:textId="77777777" w:rsidR="000A4CB1" w:rsidRPr="00D70D37" w:rsidRDefault="000A4CB1" w:rsidP="00A64E57">
            <w:pPr>
              <w:spacing w:line="360" w:lineRule="auto"/>
              <w:ind w:left="57" w:right="57" w:firstLine="20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Ведение огородничества</w:t>
            </w:r>
          </w:p>
        </w:tc>
      </w:tr>
      <w:tr w:rsidR="000A4CB1" w:rsidRPr="00D70D37" w14:paraId="7A61A6EB" w14:textId="77777777" w:rsidTr="00A64E57">
        <w:trPr>
          <w:trHeight w:val="315"/>
        </w:trPr>
        <w:tc>
          <w:tcPr>
            <w:tcW w:w="0" w:type="auto"/>
            <w:vAlign w:val="center"/>
            <w:hideMark/>
          </w:tcPr>
          <w:p w14:paraId="7533B006" w14:textId="77777777" w:rsidR="000A4CB1" w:rsidRPr="00D70D37" w:rsidRDefault="000A4CB1" w:rsidP="00A64E57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13.2</w:t>
            </w:r>
          </w:p>
        </w:tc>
        <w:tc>
          <w:tcPr>
            <w:tcW w:w="8958" w:type="dxa"/>
            <w:hideMark/>
          </w:tcPr>
          <w:p w14:paraId="5AF4BF74" w14:textId="77777777" w:rsidR="000A4CB1" w:rsidRPr="00D70D37" w:rsidRDefault="000A4CB1" w:rsidP="00A64E57">
            <w:pPr>
              <w:spacing w:line="360" w:lineRule="auto"/>
              <w:ind w:left="57" w:right="57" w:firstLine="20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Ведение садоводства</w:t>
            </w:r>
          </w:p>
        </w:tc>
      </w:tr>
      <w:tr w:rsidR="000A4CB1" w:rsidRPr="00D70D37" w14:paraId="28C3A3FF" w14:textId="77777777" w:rsidTr="00A64E57">
        <w:trPr>
          <w:trHeight w:val="315"/>
        </w:trPr>
        <w:tc>
          <w:tcPr>
            <w:tcW w:w="0" w:type="auto"/>
            <w:vAlign w:val="center"/>
            <w:hideMark/>
          </w:tcPr>
          <w:p w14:paraId="0F4D8726" w14:textId="77777777" w:rsidR="000A4CB1" w:rsidRPr="00D70D37" w:rsidRDefault="000A4CB1" w:rsidP="00A64E57">
            <w:pPr>
              <w:spacing w:line="360" w:lineRule="auto"/>
              <w:ind w:left="57" w:right="57" w:hanging="28"/>
              <w:jc w:val="center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14.0</w:t>
            </w:r>
          </w:p>
        </w:tc>
        <w:tc>
          <w:tcPr>
            <w:tcW w:w="8958" w:type="dxa"/>
            <w:hideMark/>
          </w:tcPr>
          <w:p w14:paraId="2C46875C" w14:textId="77777777" w:rsidR="000A4CB1" w:rsidRPr="00D70D37" w:rsidRDefault="000A4CB1" w:rsidP="00A64E57">
            <w:pPr>
              <w:spacing w:line="360" w:lineRule="auto"/>
              <w:ind w:left="57" w:right="57" w:firstLine="20"/>
              <w:rPr>
                <w:sz w:val="24"/>
                <w:szCs w:val="24"/>
              </w:rPr>
            </w:pPr>
            <w:r w:rsidRPr="00D70D37">
              <w:rPr>
                <w:sz w:val="24"/>
                <w:szCs w:val="24"/>
              </w:rPr>
              <w:t>Земельные участки, входящие в состав общего имущества собственников индивидуальных жилых домов в малоэтажном жилом комплексе</w:t>
            </w:r>
          </w:p>
        </w:tc>
      </w:tr>
    </w:tbl>
    <w:p w14:paraId="747743BA" w14:textId="77777777" w:rsidR="000A4CB1" w:rsidRPr="00D70D37" w:rsidRDefault="000A4CB1" w:rsidP="000A4CB1">
      <w:pPr>
        <w:keepNext/>
        <w:keepLines/>
        <w:spacing w:after="0" w:line="360" w:lineRule="auto"/>
        <w:ind w:firstLine="54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70D37">
        <w:rPr>
          <w:rFonts w:ascii="Times New Roman" w:eastAsia="Times New Roman" w:hAnsi="Times New Roman" w:cs="Times New Roman"/>
          <w:sz w:val="28"/>
          <w:szCs w:val="28"/>
          <w:lang w:eastAsia="ru-RU"/>
        </w:rPr>
        <w:t>. Т</w:t>
      </w:r>
      <w:r w:rsidRPr="00D70D37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ерритория, в границах которой предусматриваются требования к архитектурно-градостроительному облику объектов капитального строительства</w:t>
      </w:r>
      <w:r w:rsidRPr="00D70D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tbl>
      <w:tblPr>
        <w:tblStyle w:val="3b"/>
        <w:tblW w:w="10060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15"/>
        <w:gridCol w:w="2693"/>
        <w:gridCol w:w="2552"/>
      </w:tblGrid>
      <w:tr w:rsidR="000A4CB1" w:rsidRPr="00D70D37" w14:paraId="03860F22" w14:textId="77777777" w:rsidTr="00A64E57">
        <w:tc>
          <w:tcPr>
            <w:tcW w:w="10060" w:type="dxa"/>
            <w:gridSpan w:val="3"/>
          </w:tcPr>
          <w:p w14:paraId="1E6E2B76" w14:textId="77777777" w:rsidR="000A4CB1" w:rsidRPr="00D70D37" w:rsidRDefault="000A4CB1" w:rsidP="00A64E57">
            <w:pPr>
              <w:numPr>
                <w:ilvl w:val="0"/>
                <w:numId w:val="34"/>
              </w:numPr>
              <w:ind w:left="596"/>
              <w:contextualSpacing/>
              <w:jc w:val="left"/>
              <w:rPr>
                <w:b/>
                <w:sz w:val="24"/>
              </w:rPr>
            </w:pPr>
            <w:r w:rsidRPr="00D70D37">
              <w:rPr>
                <w:b/>
                <w:sz w:val="24"/>
              </w:rPr>
              <w:t>Требования к отделочным и (или) строительным материалам, определяющие архитектурный облик объектов капитального строительства</w:t>
            </w:r>
          </w:p>
        </w:tc>
      </w:tr>
      <w:tr w:rsidR="000A4CB1" w:rsidRPr="00D70D37" w14:paraId="58D10791" w14:textId="77777777" w:rsidTr="00A64E57">
        <w:tc>
          <w:tcPr>
            <w:tcW w:w="4815" w:type="dxa"/>
          </w:tcPr>
          <w:p w14:paraId="48FF46D8" w14:textId="546AFD38" w:rsidR="000A4CB1" w:rsidRPr="00D70D37" w:rsidRDefault="000A4CB1" w:rsidP="00735B9F">
            <w:pPr>
              <w:numPr>
                <w:ilvl w:val="1"/>
                <w:numId w:val="34"/>
              </w:numPr>
              <w:ind w:left="596"/>
              <w:contextualSpacing/>
              <w:jc w:val="left"/>
              <w:rPr>
                <w:sz w:val="24"/>
              </w:rPr>
            </w:pPr>
            <w:r w:rsidRPr="00D70D37">
              <w:rPr>
                <w:sz w:val="24"/>
              </w:rPr>
              <w:t xml:space="preserve">Перечень </w:t>
            </w:r>
            <w:r w:rsidR="00735B9F">
              <w:rPr>
                <w:sz w:val="24"/>
              </w:rPr>
              <w:t>разрешеных</w:t>
            </w:r>
            <w:r w:rsidRPr="00D70D37">
              <w:rPr>
                <w:sz w:val="24"/>
              </w:rPr>
              <w:t xml:space="preserve"> отделочных материалов по элементам объекта капитального строительства</w:t>
            </w:r>
          </w:p>
        </w:tc>
        <w:tc>
          <w:tcPr>
            <w:tcW w:w="5245" w:type="dxa"/>
            <w:gridSpan w:val="2"/>
          </w:tcPr>
          <w:p w14:paraId="044DAEDB" w14:textId="77777777" w:rsidR="000A4CB1" w:rsidRPr="00D70D37" w:rsidRDefault="000A4CB1" w:rsidP="00A64E57">
            <w:pPr>
              <w:rPr>
                <w:sz w:val="24"/>
              </w:rPr>
            </w:pPr>
            <w:r w:rsidRPr="00D70D37">
              <w:rPr>
                <w:sz w:val="24"/>
              </w:rPr>
              <w:t xml:space="preserve">А) </w:t>
            </w:r>
            <w:r w:rsidRPr="00D70D37">
              <w:rPr>
                <w:i/>
                <w:sz w:val="24"/>
              </w:rPr>
              <w:t>Кровля, элементы кровли, а также козырьков и навесов</w:t>
            </w:r>
            <w:r w:rsidRPr="00D70D37">
              <w:rPr>
                <w:sz w:val="24"/>
              </w:rPr>
              <w:t>: фальцевая кровля, мягкая черепица, наливная кровля, засыпка с фиксацией, песчано-цементная черепица, керамическая черепица, озелененная кровля, светопрозрачные конструкции;</w:t>
            </w:r>
          </w:p>
          <w:p w14:paraId="3339A7A1" w14:textId="77777777" w:rsidR="000A4CB1" w:rsidRPr="00D70D37" w:rsidRDefault="000A4CB1" w:rsidP="00A64E57">
            <w:pPr>
              <w:rPr>
                <w:sz w:val="24"/>
              </w:rPr>
            </w:pPr>
            <w:r w:rsidRPr="00D70D37">
              <w:rPr>
                <w:sz w:val="24"/>
              </w:rPr>
              <w:lastRenderedPageBreak/>
              <w:t xml:space="preserve">Б) </w:t>
            </w:r>
            <w:r w:rsidRPr="00D70D37">
              <w:rPr>
                <w:i/>
                <w:sz w:val="24"/>
              </w:rPr>
              <w:t>Цоколь</w:t>
            </w:r>
            <w:r w:rsidRPr="00D70D37">
              <w:rPr>
                <w:sz w:val="24"/>
              </w:rPr>
              <w:t>: натуральный камень, облицовочный полнотелый кирпич (клинкерный, керамический, гиперпрессованный), панели из бетонных композитов</w:t>
            </w:r>
            <w:r w:rsidRPr="00D70D37">
              <w:rPr>
                <w:sz w:val="24"/>
                <w:vertAlign w:val="superscript"/>
              </w:rPr>
              <w:t>1</w:t>
            </w:r>
            <w:r w:rsidRPr="00D70D37">
              <w:rPr>
                <w:sz w:val="24"/>
              </w:rPr>
              <w:t>, бетон;</w:t>
            </w:r>
          </w:p>
          <w:p w14:paraId="45E09B70" w14:textId="77777777" w:rsidR="000A4CB1" w:rsidRPr="00D70D37" w:rsidRDefault="000A4CB1" w:rsidP="00A64E57">
            <w:pPr>
              <w:rPr>
                <w:sz w:val="24"/>
              </w:rPr>
            </w:pPr>
            <w:r w:rsidRPr="00D70D37">
              <w:rPr>
                <w:sz w:val="24"/>
              </w:rPr>
              <w:t xml:space="preserve">В) </w:t>
            </w:r>
            <w:r w:rsidRPr="00D70D37">
              <w:rPr>
                <w:i/>
                <w:sz w:val="24"/>
              </w:rPr>
              <w:t>Наружные ограждающие конструкции</w:t>
            </w:r>
            <w:r w:rsidRPr="00D70D37">
              <w:rPr>
                <w:sz w:val="24"/>
              </w:rPr>
              <w:t>: облицовочный полнотелый кирпич (клинкерный, керамический, гиперпрессованный), облицовочные навесные конструкции</w:t>
            </w:r>
            <w:r w:rsidRPr="00D70D37">
              <w:rPr>
                <w:sz w:val="24"/>
                <w:vertAlign w:val="superscript"/>
              </w:rPr>
              <w:t>1</w:t>
            </w:r>
            <w:r w:rsidRPr="00D70D37">
              <w:rPr>
                <w:sz w:val="24"/>
              </w:rPr>
              <w:t xml:space="preserve"> (металлокассеты (в том числе профилированные), HPL-панель, клинкерная плитка, натуральный камень, фиброцементные плиты, композит), архитектурный бетон (фибробетон), стемалит, дерево и имитирующие дерево материалы, стеклофибробетон;</w:t>
            </w:r>
          </w:p>
          <w:p w14:paraId="54B7EA42" w14:textId="77777777" w:rsidR="000A4CB1" w:rsidRPr="00D70D37" w:rsidRDefault="000A4CB1" w:rsidP="00A64E57">
            <w:pPr>
              <w:rPr>
                <w:sz w:val="24"/>
              </w:rPr>
            </w:pPr>
            <w:r w:rsidRPr="00D70D37">
              <w:rPr>
                <w:sz w:val="24"/>
              </w:rPr>
              <w:t xml:space="preserve">Г) </w:t>
            </w:r>
            <w:r w:rsidRPr="00D70D37">
              <w:rPr>
                <w:i/>
                <w:sz w:val="24"/>
              </w:rPr>
              <w:t>Заполнение оконных и дверных проемов</w:t>
            </w:r>
            <w:r w:rsidRPr="00D70D37">
              <w:rPr>
                <w:sz w:val="24"/>
                <w:vertAlign w:val="superscript"/>
              </w:rPr>
              <w:t>2</w:t>
            </w:r>
            <w:r w:rsidRPr="00D70D37">
              <w:rPr>
                <w:sz w:val="24"/>
              </w:rPr>
              <w:t xml:space="preserve">: светопрозрачные конструкции с применением со стеклопакетом; </w:t>
            </w:r>
          </w:p>
          <w:p w14:paraId="2EA2C643" w14:textId="77777777" w:rsidR="000A4CB1" w:rsidRPr="00D70D37" w:rsidRDefault="000A4CB1" w:rsidP="00A64E57">
            <w:pPr>
              <w:rPr>
                <w:sz w:val="24"/>
              </w:rPr>
            </w:pPr>
            <w:r w:rsidRPr="00D70D37">
              <w:rPr>
                <w:sz w:val="24"/>
              </w:rPr>
              <w:t xml:space="preserve">Д) </w:t>
            </w:r>
            <w:r w:rsidRPr="00D70D37">
              <w:rPr>
                <w:i/>
                <w:sz w:val="24"/>
                <w:szCs w:val="24"/>
              </w:rPr>
              <w:t>Нижняя часть лоджий/балконов при сплошном остеклении</w:t>
            </w:r>
            <w:r w:rsidRPr="00D70D37">
              <w:rPr>
                <w:sz w:val="24"/>
              </w:rPr>
              <w:t>: стемалит, стекло, декоративная решетка, перфорированный металл, материал основной поверхности фасада;</w:t>
            </w:r>
          </w:p>
          <w:p w14:paraId="359CBB7A" w14:textId="77777777" w:rsidR="000A4CB1" w:rsidRPr="00D70D37" w:rsidRDefault="000A4CB1" w:rsidP="00A64E57">
            <w:pPr>
              <w:rPr>
                <w:sz w:val="24"/>
              </w:rPr>
            </w:pPr>
            <w:r w:rsidRPr="00D70D37">
              <w:rPr>
                <w:sz w:val="24"/>
              </w:rPr>
              <w:t xml:space="preserve">Е) </w:t>
            </w:r>
            <w:r w:rsidRPr="00D70D37">
              <w:rPr>
                <w:i/>
                <w:sz w:val="24"/>
              </w:rPr>
              <w:t>Ограждения</w:t>
            </w:r>
            <w:r w:rsidRPr="00D70D37">
              <w:rPr>
                <w:sz w:val="24"/>
              </w:rPr>
              <w:t>: дерево и имитирующие дерево материалы, кирпич, фиброцементные доски, бетон, металл (перфорированный, кованный, реечный), стекло, габион, живая изгородь.</w:t>
            </w:r>
          </w:p>
        </w:tc>
      </w:tr>
      <w:tr w:rsidR="000A4CB1" w:rsidRPr="00D70D37" w14:paraId="021F20F1" w14:textId="77777777" w:rsidTr="00A64E57">
        <w:tc>
          <w:tcPr>
            <w:tcW w:w="4815" w:type="dxa"/>
          </w:tcPr>
          <w:p w14:paraId="661C341E" w14:textId="77777777" w:rsidR="000A4CB1" w:rsidRPr="00D70D37" w:rsidRDefault="000A4CB1" w:rsidP="00A64E57">
            <w:pPr>
              <w:rPr>
                <w:sz w:val="24"/>
              </w:rPr>
            </w:pPr>
          </w:p>
        </w:tc>
        <w:tc>
          <w:tcPr>
            <w:tcW w:w="2693" w:type="dxa"/>
          </w:tcPr>
          <w:p w14:paraId="6308590F" w14:textId="77777777" w:rsidR="000A4CB1" w:rsidRPr="00D70D37" w:rsidRDefault="000A4CB1" w:rsidP="00A64E57">
            <w:pPr>
              <w:rPr>
                <w:sz w:val="24"/>
              </w:rPr>
            </w:pPr>
            <w:r w:rsidRPr="00D70D37">
              <w:rPr>
                <w:sz w:val="24"/>
              </w:rPr>
              <w:t xml:space="preserve">Минимальный </w:t>
            </w:r>
          </w:p>
        </w:tc>
        <w:tc>
          <w:tcPr>
            <w:tcW w:w="2552" w:type="dxa"/>
          </w:tcPr>
          <w:p w14:paraId="524D7F72" w14:textId="77777777" w:rsidR="000A4CB1" w:rsidRPr="00D70D37" w:rsidRDefault="000A4CB1" w:rsidP="00A64E57">
            <w:pPr>
              <w:ind w:firstLine="0"/>
              <w:jc w:val="center"/>
              <w:rPr>
                <w:sz w:val="24"/>
              </w:rPr>
            </w:pPr>
            <w:r w:rsidRPr="00D70D37">
              <w:rPr>
                <w:sz w:val="24"/>
              </w:rPr>
              <w:t>Максимальный</w:t>
            </w:r>
          </w:p>
        </w:tc>
      </w:tr>
      <w:tr w:rsidR="000A4CB1" w:rsidRPr="00D70D37" w14:paraId="7341B962" w14:textId="77777777" w:rsidTr="00A64E57">
        <w:tc>
          <w:tcPr>
            <w:tcW w:w="4815" w:type="dxa"/>
          </w:tcPr>
          <w:p w14:paraId="7F3F7FEF" w14:textId="77777777" w:rsidR="000A4CB1" w:rsidRPr="00D70D37" w:rsidRDefault="000A4CB1" w:rsidP="00A64E57">
            <w:pPr>
              <w:numPr>
                <w:ilvl w:val="1"/>
                <w:numId w:val="34"/>
              </w:numPr>
              <w:ind w:left="596"/>
              <w:contextualSpacing/>
              <w:jc w:val="left"/>
              <w:rPr>
                <w:sz w:val="24"/>
              </w:rPr>
            </w:pPr>
            <w:r w:rsidRPr="00D70D37">
              <w:rPr>
                <w:sz w:val="24"/>
              </w:rPr>
              <w:t>Процент светопропускаемости в светопрозрачных материалах</w:t>
            </w:r>
            <w:r w:rsidRPr="00D70D37">
              <w:rPr>
                <w:sz w:val="24"/>
                <w:lang w:val="ru-RU"/>
              </w:rPr>
              <w:t xml:space="preserve"> (%)</w:t>
            </w:r>
            <w:r w:rsidRPr="00D70D37">
              <w:rPr>
                <w:sz w:val="24"/>
              </w:rPr>
              <w:t xml:space="preserve"> </w:t>
            </w:r>
          </w:p>
        </w:tc>
        <w:tc>
          <w:tcPr>
            <w:tcW w:w="2693" w:type="dxa"/>
          </w:tcPr>
          <w:p w14:paraId="421BF17B" w14:textId="4B4CE4F4" w:rsidR="000A4CB1" w:rsidRPr="00D70D37" w:rsidRDefault="00BC7D4E" w:rsidP="00A64E57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2552" w:type="dxa"/>
          </w:tcPr>
          <w:p w14:paraId="450BDD9D" w14:textId="77777777" w:rsidR="000A4CB1" w:rsidRPr="00D70D37" w:rsidRDefault="000A4CB1" w:rsidP="00A64E57">
            <w:pPr>
              <w:ind w:firstLine="0"/>
              <w:jc w:val="center"/>
              <w:rPr>
                <w:sz w:val="24"/>
              </w:rPr>
            </w:pPr>
            <w:r w:rsidRPr="00D70D37">
              <w:rPr>
                <w:sz w:val="24"/>
              </w:rPr>
              <w:t>н.у.</w:t>
            </w:r>
          </w:p>
        </w:tc>
      </w:tr>
      <w:tr w:rsidR="000A4CB1" w:rsidRPr="00D70D37" w14:paraId="1A9DADD9" w14:textId="77777777" w:rsidTr="00A64E57">
        <w:tc>
          <w:tcPr>
            <w:tcW w:w="4815" w:type="dxa"/>
          </w:tcPr>
          <w:p w14:paraId="3B71CD47" w14:textId="77777777" w:rsidR="000A4CB1" w:rsidRPr="00D70D37" w:rsidRDefault="000A4CB1" w:rsidP="00A64E57">
            <w:pPr>
              <w:numPr>
                <w:ilvl w:val="1"/>
                <w:numId w:val="34"/>
              </w:numPr>
              <w:ind w:left="596"/>
              <w:contextualSpacing/>
              <w:jc w:val="left"/>
              <w:rPr>
                <w:sz w:val="24"/>
              </w:rPr>
            </w:pPr>
            <w:r w:rsidRPr="00D70D37">
              <w:rPr>
                <w:sz w:val="24"/>
              </w:rPr>
              <w:t>Процент площади оштукатуренных поверхностей, в случае использования технологии оштукатуривания (%)</w:t>
            </w:r>
          </w:p>
        </w:tc>
        <w:tc>
          <w:tcPr>
            <w:tcW w:w="2693" w:type="dxa"/>
          </w:tcPr>
          <w:p w14:paraId="17DCED32" w14:textId="77777777" w:rsidR="000A4CB1" w:rsidRPr="00D70D37" w:rsidRDefault="000A4CB1" w:rsidP="00A64E57">
            <w:pPr>
              <w:ind w:firstLine="0"/>
              <w:jc w:val="center"/>
              <w:rPr>
                <w:sz w:val="24"/>
              </w:rPr>
            </w:pPr>
            <w:r w:rsidRPr="00D70D37">
              <w:rPr>
                <w:sz w:val="24"/>
              </w:rPr>
              <w:t>н.у.</w:t>
            </w:r>
          </w:p>
        </w:tc>
        <w:tc>
          <w:tcPr>
            <w:tcW w:w="2552" w:type="dxa"/>
          </w:tcPr>
          <w:p w14:paraId="118446D2" w14:textId="77777777" w:rsidR="000A4CB1" w:rsidRPr="00D70D37" w:rsidRDefault="000A4CB1" w:rsidP="00A64E57">
            <w:pPr>
              <w:ind w:firstLine="0"/>
              <w:jc w:val="center"/>
              <w:rPr>
                <w:sz w:val="24"/>
              </w:rPr>
            </w:pPr>
            <w:r w:rsidRPr="00D70D37">
              <w:rPr>
                <w:sz w:val="24"/>
              </w:rPr>
              <w:t>50% от общей площади поверхности фасада</w:t>
            </w:r>
          </w:p>
        </w:tc>
      </w:tr>
      <w:tr w:rsidR="00A9119B" w:rsidRPr="00D70D37" w14:paraId="4CE3877F" w14:textId="77777777" w:rsidTr="00C43D41">
        <w:tc>
          <w:tcPr>
            <w:tcW w:w="10060" w:type="dxa"/>
            <w:gridSpan w:val="3"/>
          </w:tcPr>
          <w:p w14:paraId="0415A18E" w14:textId="59397E8A" w:rsidR="00A9119B" w:rsidRPr="00A9119B" w:rsidRDefault="00A9119B" w:rsidP="00A9119B">
            <w:pPr>
              <w:pStyle w:val="a3"/>
              <w:numPr>
                <w:ilvl w:val="0"/>
                <w:numId w:val="34"/>
              </w:numPr>
              <w:rPr>
                <w:sz w:val="24"/>
              </w:rPr>
            </w:pPr>
            <w:r w:rsidRPr="00A9119B">
              <w:rPr>
                <w:b/>
                <w:sz w:val="24"/>
              </w:rPr>
              <w:t>Требования к размещению технического и инженерного оборудования на фасадах и кровлях объектов капитального строительства</w:t>
            </w:r>
          </w:p>
        </w:tc>
      </w:tr>
      <w:tr w:rsidR="00A9119B" w:rsidRPr="00D70D37" w14:paraId="4E5424BE" w14:textId="77777777" w:rsidTr="00A64E57">
        <w:tc>
          <w:tcPr>
            <w:tcW w:w="4815" w:type="dxa"/>
          </w:tcPr>
          <w:p w14:paraId="775EB8EC" w14:textId="77777777" w:rsidR="00A9119B" w:rsidRPr="00D70D37" w:rsidRDefault="00A9119B" w:rsidP="00A9119B">
            <w:pPr>
              <w:ind w:left="596" w:firstLine="0"/>
              <w:contextualSpacing/>
              <w:rPr>
                <w:sz w:val="24"/>
              </w:rPr>
            </w:pPr>
          </w:p>
        </w:tc>
        <w:tc>
          <w:tcPr>
            <w:tcW w:w="2693" w:type="dxa"/>
          </w:tcPr>
          <w:p w14:paraId="07E93172" w14:textId="3E6481F3" w:rsidR="00A9119B" w:rsidRPr="00D70D37" w:rsidRDefault="00A9119B" w:rsidP="00A9119B">
            <w:pPr>
              <w:ind w:firstLine="0"/>
              <w:jc w:val="center"/>
              <w:rPr>
                <w:sz w:val="24"/>
              </w:rPr>
            </w:pPr>
            <w:r w:rsidRPr="00422747">
              <w:rPr>
                <w:sz w:val="24"/>
              </w:rPr>
              <w:t xml:space="preserve">Минимальный </w:t>
            </w:r>
          </w:p>
        </w:tc>
        <w:tc>
          <w:tcPr>
            <w:tcW w:w="2552" w:type="dxa"/>
          </w:tcPr>
          <w:p w14:paraId="181A91B2" w14:textId="30DA174D" w:rsidR="00A9119B" w:rsidRPr="00D70D37" w:rsidRDefault="00A9119B" w:rsidP="00A9119B">
            <w:pPr>
              <w:ind w:firstLine="0"/>
              <w:jc w:val="center"/>
              <w:rPr>
                <w:sz w:val="24"/>
              </w:rPr>
            </w:pPr>
            <w:r w:rsidRPr="00422747">
              <w:rPr>
                <w:sz w:val="24"/>
              </w:rPr>
              <w:t>Максимальный</w:t>
            </w:r>
          </w:p>
        </w:tc>
      </w:tr>
      <w:tr w:rsidR="00A9119B" w:rsidRPr="00D70D37" w14:paraId="6807FE6C" w14:textId="77777777" w:rsidTr="00A64E57">
        <w:tc>
          <w:tcPr>
            <w:tcW w:w="4815" w:type="dxa"/>
          </w:tcPr>
          <w:p w14:paraId="2A9961A1" w14:textId="39BCBE83" w:rsidR="00A9119B" w:rsidRPr="00D70D37" w:rsidRDefault="00A9119B" w:rsidP="00A9119B">
            <w:pPr>
              <w:numPr>
                <w:ilvl w:val="1"/>
                <w:numId w:val="34"/>
              </w:numPr>
              <w:ind w:left="596"/>
              <w:contextualSpacing/>
              <w:rPr>
                <w:sz w:val="24"/>
              </w:rPr>
            </w:pPr>
            <w:r w:rsidRPr="008C27BF">
              <w:rPr>
                <w:sz w:val="24"/>
              </w:rPr>
              <w:t>Высота размещения технического и инженерного об</w:t>
            </w:r>
            <w:r>
              <w:rPr>
                <w:sz w:val="24"/>
              </w:rPr>
              <w:t>орудования от уровня земли (м</w:t>
            </w:r>
            <w:r w:rsidRPr="008C27BF">
              <w:rPr>
                <w:sz w:val="24"/>
              </w:rPr>
              <w:t>)</w:t>
            </w:r>
          </w:p>
        </w:tc>
        <w:tc>
          <w:tcPr>
            <w:tcW w:w="2693" w:type="dxa"/>
          </w:tcPr>
          <w:p w14:paraId="59431CE0" w14:textId="18E583C1" w:rsidR="00A9119B" w:rsidRPr="00D70D37" w:rsidRDefault="00A9119B" w:rsidP="00A9119B">
            <w:pPr>
              <w:ind w:firstLine="0"/>
              <w:jc w:val="center"/>
              <w:rPr>
                <w:sz w:val="24"/>
              </w:rPr>
            </w:pPr>
            <w:r w:rsidRPr="00422747">
              <w:rPr>
                <w:sz w:val="24"/>
              </w:rPr>
              <w:t>2,5</w:t>
            </w:r>
          </w:p>
        </w:tc>
        <w:tc>
          <w:tcPr>
            <w:tcW w:w="2552" w:type="dxa"/>
          </w:tcPr>
          <w:p w14:paraId="7EB7B0D6" w14:textId="37FC46A0" w:rsidR="00A9119B" w:rsidRPr="00D70D37" w:rsidRDefault="00A9119B" w:rsidP="00A9119B">
            <w:pPr>
              <w:ind w:firstLine="0"/>
              <w:jc w:val="center"/>
              <w:rPr>
                <w:sz w:val="24"/>
              </w:rPr>
            </w:pPr>
            <w:r w:rsidRPr="00422747">
              <w:rPr>
                <w:sz w:val="24"/>
              </w:rPr>
              <w:t>н.у.</w:t>
            </w:r>
          </w:p>
        </w:tc>
      </w:tr>
      <w:tr w:rsidR="00A9119B" w:rsidRPr="00D70D37" w14:paraId="0013CE57" w14:textId="77777777" w:rsidTr="00A64E57">
        <w:tc>
          <w:tcPr>
            <w:tcW w:w="4815" w:type="dxa"/>
          </w:tcPr>
          <w:p w14:paraId="2007A9F1" w14:textId="12DF9A21" w:rsidR="00A9119B" w:rsidRPr="008C27BF" w:rsidRDefault="00A9119B" w:rsidP="00A9119B">
            <w:pPr>
              <w:numPr>
                <w:ilvl w:val="1"/>
                <w:numId w:val="34"/>
              </w:numPr>
              <w:ind w:left="596"/>
              <w:contextualSpacing/>
              <w:rPr>
                <w:sz w:val="24"/>
              </w:rPr>
            </w:pPr>
            <w:r w:rsidRPr="008C27BF">
              <w:rPr>
                <w:sz w:val="24"/>
              </w:rPr>
              <w:t>Выступ технического и инженерного оборуд</w:t>
            </w:r>
            <w:r>
              <w:rPr>
                <w:sz w:val="24"/>
              </w:rPr>
              <w:t>ования от плоскости фасада (м</w:t>
            </w:r>
            <w:r w:rsidRPr="008C27BF">
              <w:rPr>
                <w:sz w:val="24"/>
              </w:rPr>
              <w:t>)</w:t>
            </w:r>
          </w:p>
        </w:tc>
        <w:tc>
          <w:tcPr>
            <w:tcW w:w="2693" w:type="dxa"/>
          </w:tcPr>
          <w:p w14:paraId="610F50C6" w14:textId="27289226" w:rsidR="00A9119B" w:rsidRPr="00422747" w:rsidRDefault="00A9119B" w:rsidP="00A9119B">
            <w:pPr>
              <w:ind w:firstLine="0"/>
              <w:jc w:val="center"/>
              <w:rPr>
                <w:sz w:val="24"/>
              </w:rPr>
            </w:pPr>
            <w:r w:rsidRPr="00422747">
              <w:rPr>
                <w:sz w:val="24"/>
              </w:rPr>
              <w:t>н.у.</w:t>
            </w:r>
          </w:p>
        </w:tc>
        <w:tc>
          <w:tcPr>
            <w:tcW w:w="2552" w:type="dxa"/>
          </w:tcPr>
          <w:p w14:paraId="239AAE0C" w14:textId="5A7B78BD" w:rsidR="00A9119B" w:rsidRPr="00422747" w:rsidRDefault="00A9119B" w:rsidP="00A9119B">
            <w:pPr>
              <w:ind w:firstLine="0"/>
              <w:jc w:val="center"/>
              <w:rPr>
                <w:sz w:val="24"/>
              </w:rPr>
            </w:pPr>
            <w:r w:rsidRPr="00422747">
              <w:rPr>
                <w:sz w:val="24"/>
              </w:rPr>
              <w:t>0,5</w:t>
            </w:r>
          </w:p>
        </w:tc>
      </w:tr>
      <w:tr w:rsidR="00A9119B" w:rsidRPr="00D70D37" w14:paraId="4F1D5DD1" w14:textId="77777777" w:rsidTr="00C43D41">
        <w:tc>
          <w:tcPr>
            <w:tcW w:w="4815" w:type="dxa"/>
          </w:tcPr>
          <w:p w14:paraId="59DF42C3" w14:textId="34A4E974" w:rsidR="00A9119B" w:rsidRPr="008C27BF" w:rsidRDefault="00A9119B" w:rsidP="00A9119B">
            <w:pPr>
              <w:numPr>
                <w:ilvl w:val="1"/>
                <w:numId w:val="34"/>
              </w:numPr>
              <w:ind w:left="596"/>
              <w:contextualSpacing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Виды </w:t>
            </w:r>
            <w:r>
              <w:rPr>
                <w:sz w:val="24"/>
              </w:rPr>
              <w:t>размещения</w:t>
            </w:r>
            <w:r w:rsidRPr="008C27BF">
              <w:rPr>
                <w:sz w:val="24"/>
              </w:rPr>
              <w:t xml:space="preserve"> технического и инженерного оборудования</w:t>
            </w:r>
            <w:r>
              <w:rPr>
                <w:sz w:val="24"/>
              </w:rPr>
              <w:t xml:space="preserve"> на фасаде</w:t>
            </w:r>
          </w:p>
        </w:tc>
        <w:tc>
          <w:tcPr>
            <w:tcW w:w="5245" w:type="dxa"/>
            <w:gridSpan w:val="2"/>
          </w:tcPr>
          <w:p w14:paraId="581F1841" w14:textId="77777777" w:rsidR="00A9119B" w:rsidRPr="00422747" w:rsidRDefault="00A9119B" w:rsidP="00A9119B">
            <w:pPr>
              <w:rPr>
                <w:sz w:val="24"/>
              </w:rPr>
            </w:pPr>
            <w:r w:rsidRPr="00422747">
              <w:rPr>
                <w:sz w:val="24"/>
              </w:rPr>
              <w:t>- скрытый монтаж;</w:t>
            </w:r>
          </w:p>
          <w:p w14:paraId="3BF25CCA" w14:textId="77777777" w:rsidR="00A9119B" w:rsidRPr="00422747" w:rsidRDefault="00A9119B" w:rsidP="00A9119B">
            <w:pPr>
              <w:rPr>
                <w:sz w:val="24"/>
              </w:rPr>
            </w:pPr>
            <w:r w:rsidRPr="00422747">
              <w:rPr>
                <w:sz w:val="24"/>
              </w:rPr>
              <w:t>- при помощи маскирующих ограждений (перфорированные металлические листы, жалюзи, корзины)</w:t>
            </w:r>
            <w:r>
              <w:rPr>
                <w:sz w:val="24"/>
              </w:rPr>
              <w:t>;</w:t>
            </w:r>
          </w:p>
          <w:p w14:paraId="5BDE8FCB" w14:textId="77777777" w:rsidR="00A9119B" w:rsidRPr="00422747" w:rsidRDefault="00A9119B" w:rsidP="00A9119B">
            <w:pPr>
              <w:rPr>
                <w:sz w:val="24"/>
              </w:rPr>
            </w:pPr>
            <w:r w:rsidRPr="00422747">
              <w:rPr>
                <w:sz w:val="24"/>
              </w:rPr>
              <w:t>- на крыше;</w:t>
            </w:r>
          </w:p>
          <w:p w14:paraId="043F337E" w14:textId="77777777" w:rsidR="00A9119B" w:rsidRPr="00422747" w:rsidRDefault="00A9119B" w:rsidP="00A9119B">
            <w:pPr>
              <w:rPr>
                <w:rStyle w:val="aa"/>
                <w:sz w:val="24"/>
              </w:rPr>
            </w:pPr>
            <w:r w:rsidRPr="00422747">
              <w:rPr>
                <w:sz w:val="24"/>
              </w:rPr>
              <w:t>- скрытый и внутренний водосток для отвода дождевых и талых вод;</w:t>
            </w:r>
          </w:p>
          <w:p w14:paraId="5D95990D" w14:textId="07A72CF6" w:rsidR="00A9119B" w:rsidRPr="00422747" w:rsidRDefault="00A9119B" w:rsidP="0052642A">
            <w:pPr>
              <w:jc w:val="left"/>
              <w:rPr>
                <w:sz w:val="24"/>
              </w:rPr>
            </w:pPr>
            <w:r w:rsidRPr="00422747">
              <w:rPr>
                <w:sz w:val="24"/>
              </w:rPr>
              <w:lastRenderedPageBreak/>
              <w:t>- организованный водосток конденсата кондиционеров.</w:t>
            </w:r>
          </w:p>
        </w:tc>
      </w:tr>
      <w:tr w:rsidR="00A9119B" w:rsidRPr="00D70D37" w14:paraId="0585B898" w14:textId="77777777" w:rsidTr="00C43D41">
        <w:tc>
          <w:tcPr>
            <w:tcW w:w="10060" w:type="dxa"/>
            <w:gridSpan w:val="3"/>
          </w:tcPr>
          <w:p w14:paraId="542E0BC0" w14:textId="19783E5B" w:rsidR="00A9119B" w:rsidRPr="00A9119B" w:rsidRDefault="00A9119B" w:rsidP="00A9119B">
            <w:pPr>
              <w:pStyle w:val="a3"/>
              <w:numPr>
                <w:ilvl w:val="0"/>
                <w:numId w:val="34"/>
              </w:numPr>
              <w:rPr>
                <w:sz w:val="24"/>
              </w:rPr>
            </w:pPr>
            <w:r w:rsidRPr="00A9119B">
              <w:rPr>
                <w:b/>
                <w:sz w:val="24"/>
              </w:rPr>
              <w:lastRenderedPageBreak/>
              <w:t>Требования к подсветке фасадов объектов капитального строительства</w:t>
            </w:r>
            <w:r w:rsidRPr="00A9119B">
              <w:rPr>
                <w:b/>
                <w:sz w:val="24"/>
                <w:vertAlign w:val="superscript"/>
              </w:rPr>
              <w:t>3</w:t>
            </w:r>
          </w:p>
        </w:tc>
      </w:tr>
      <w:tr w:rsidR="00A9119B" w:rsidRPr="00D70D37" w14:paraId="164D653D" w14:textId="77777777" w:rsidTr="00A64E57">
        <w:tc>
          <w:tcPr>
            <w:tcW w:w="4815" w:type="dxa"/>
          </w:tcPr>
          <w:p w14:paraId="5EC55B55" w14:textId="77777777" w:rsidR="00A9119B" w:rsidRPr="00351EAB" w:rsidRDefault="00A9119B" w:rsidP="00A9119B">
            <w:pPr>
              <w:ind w:firstLine="0"/>
              <w:contextualSpacing/>
              <w:rPr>
                <w:b/>
                <w:sz w:val="24"/>
              </w:rPr>
            </w:pPr>
          </w:p>
        </w:tc>
        <w:tc>
          <w:tcPr>
            <w:tcW w:w="2693" w:type="dxa"/>
          </w:tcPr>
          <w:p w14:paraId="544DAA96" w14:textId="407177B2" w:rsidR="00A9119B" w:rsidRPr="00422747" w:rsidRDefault="00A9119B" w:rsidP="00221EB1">
            <w:pPr>
              <w:ind w:firstLine="0"/>
              <w:jc w:val="center"/>
              <w:rPr>
                <w:sz w:val="24"/>
              </w:rPr>
            </w:pPr>
            <w:r w:rsidRPr="00422747">
              <w:rPr>
                <w:sz w:val="24"/>
                <w:szCs w:val="24"/>
              </w:rPr>
              <w:t>Минимальный</w:t>
            </w:r>
          </w:p>
        </w:tc>
        <w:tc>
          <w:tcPr>
            <w:tcW w:w="2552" w:type="dxa"/>
          </w:tcPr>
          <w:p w14:paraId="42962D1C" w14:textId="333C50E7" w:rsidR="00A9119B" w:rsidRPr="00422747" w:rsidRDefault="00A9119B" w:rsidP="00A9119B">
            <w:pPr>
              <w:ind w:firstLine="0"/>
              <w:jc w:val="center"/>
              <w:rPr>
                <w:sz w:val="24"/>
              </w:rPr>
            </w:pPr>
            <w:r w:rsidRPr="00422747">
              <w:rPr>
                <w:sz w:val="24"/>
                <w:szCs w:val="24"/>
              </w:rPr>
              <w:t>Максимальный</w:t>
            </w:r>
          </w:p>
        </w:tc>
      </w:tr>
      <w:tr w:rsidR="00A9119B" w:rsidRPr="00D70D37" w14:paraId="392324D8" w14:textId="77777777" w:rsidTr="00A64E57">
        <w:tc>
          <w:tcPr>
            <w:tcW w:w="4815" w:type="dxa"/>
          </w:tcPr>
          <w:p w14:paraId="0B419615" w14:textId="14495467" w:rsidR="00A9119B" w:rsidRPr="00351EAB" w:rsidRDefault="00A9119B" w:rsidP="00A9119B">
            <w:pPr>
              <w:numPr>
                <w:ilvl w:val="1"/>
                <w:numId w:val="34"/>
              </w:numPr>
              <w:ind w:left="596"/>
              <w:contextualSpacing/>
              <w:rPr>
                <w:b/>
                <w:sz w:val="24"/>
              </w:rPr>
            </w:pPr>
            <w:r w:rsidRPr="008A44AD">
              <w:rPr>
                <w:sz w:val="24"/>
                <w:szCs w:val="24"/>
              </w:rPr>
              <w:t>Цветовая температура (Кельвин)</w:t>
            </w:r>
          </w:p>
        </w:tc>
        <w:tc>
          <w:tcPr>
            <w:tcW w:w="2693" w:type="dxa"/>
          </w:tcPr>
          <w:p w14:paraId="6E274A4A" w14:textId="7EB2D06E" w:rsidR="00A9119B" w:rsidRPr="00422747" w:rsidRDefault="00221EB1" w:rsidP="00221EB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3400</w:t>
            </w:r>
          </w:p>
        </w:tc>
        <w:tc>
          <w:tcPr>
            <w:tcW w:w="2552" w:type="dxa"/>
          </w:tcPr>
          <w:p w14:paraId="7459EE98" w14:textId="03E43079" w:rsidR="00A9119B" w:rsidRPr="00422747" w:rsidRDefault="00221EB1" w:rsidP="00A911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6500</w:t>
            </w:r>
          </w:p>
        </w:tc>
      </w:tr>
      <w:tr w:rsidR="00A9119B" w:rsidRPr="00D70D37" w14:paraId="38C46DBF" w14:textId="77777777" w:rsidTr="00C43D41">
        <w:tc>
          <w:tcPr>
            <w:tcW w:w="4815" w:type="dxa"/>
          </w:tcPr>
          <w:p w14:paraId="3ACA9C83" w14:textId="62B3044A" w:rsidR="00A9119B" w:rsidRPr="008A44AD" w:rsidRDefault="00A9119B" w:rsidP="00A9119B">
            <w:pPr>
              <w:numPr>
                <w:ilvl w:val="1"/>
                <w:numId w:val="34"/>
              </w:numPr>
              <w:ind w:left="596"/>
              <w:contextualSpacing/>
              <w:rPr>
                <w:sz w:val="24"/>
                <w:szCs w:val="24"/>
              </w:rPr>
            </w:pPr>
            <w:r w:rsidRPr="00AB215D">
              <w:rPr>
                <w:sz w:val="24"/>
                <w:szCs w:val="24"/>
              </w:rPr>
              <w:t>Части объектов капитального строительства, подлежащие обязательной архитектурной подсветке</w:t>
            </w:r>
          </w:p>
        </w:tc>
        <w:tc>
          <w:tcPr>
            <w:tcW w:w="5245" w:type="dxa"/>
            <w:gridSpan w:val="2"/>
          </w:tcPr>
          <w:p w14:paraId="6B806C37" w14:textId="6696B138" w:rsidR="00A9119B" w:rsidRDefault="00A9119B" w:rsidP="0052642A">
            <w:pPr>
              <w:jc w:val="left"/>
              <w:rPr>
                <w:sz w:val="24"/>
                <w:szCs w:val="24"/>
              </w:rPr>
            </w:pPr>
            <w:r w:rsidRPr="00AB215D">
              <w:rPr>
                <w:sz w:val="24"/>
                <w:szCs w:val="24"/>
              </w:rPr>
              <w:t>Фасады объектов капитального строительства, ориентированные на территории общего пользования</w:t>
            </w:r>
          </w:p>
        </w:tc>
      </w:tr>
      <w:tr w:rsidR="00A9119B" w:rsidRPr="00D70D37" w14:paraId="7F2630EF" w14:textId="77777777" w:rsidTr="00C43D41">
        <w:tc>
          <w:tcPr>
            <w:tcW w:w="4815" w:type="dxa"/>
          </w:tcPr>
          <w:p w14:paraId="41A5D01B" w14:textId="773048D1" w:rsidR="00A9119B" w:rsidRPr="00AB215D" w:rsidRDefault="00A9119B" w:rsidP="00A9119B">
            <w:pPr>
              <w:numPr>
                <w:ilvl w:val="1"/>
                <w:numId w:val="34"/>
              </w:numPr>
              <w:ind w:left="596"/>
              <w:contextualSpacing/>
              <w:rPr>
                <w:sz w:val="24"/>
                <w:szCs w:val="24"/>
              </w:rPr>
            </w:pPr>
            <w:r w:rsidRPr="008A44AD">
              <w:rPr>
                <w:sz w:val="24"/>
                <w:szCs w:val="24"/>
              </w:rPr>
              <w:t>Виды архитектурной подсветки</w:t>
            </w:r>
          </w:p>
        </w:tc>
        <w:tc>
          <w:tcPr>
            <w:tcW w:w="5245" w:type="dxa"/>
            <w:gridSpan w:val="2"/>
          </w:tcPr>
          <w:p w14:paraId="678C4AFB" w14:textId="77777777" w:rsidR="00A9119B" w:rsidRDefault="00A9119B" w:rsidP="00A9119B">
            <w:pPr>
              <w:rPr>
                <w:sz w:val="24"/>
                <w:szCs w:val="24"/>
              </w:rPr>
            </w:pPr>
            <w:r w:rsidRPr="00422747">
              <w:rPr>
                <w:sz w:val="24"/>
                <w:szCs w:val="24"/>
              </w:rPr>
              <w:t xml:space="preserve">- </w:t>
            </w:r>
            <w:r w:rsidRPr="008A44AD">
              <w:rPr>
                <w:i/>
                <w:sz w:val="24"/>
                <w:szCs w:val="24"/>
              </w:rPr>
              <w:t>Заливающее освещение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sz w:val="24"/>
                <w:szCs w:val="24"/>
              </w:rPr>
              <w:t>(за исключением использования для подсветки объектов капитального строительства жилого назначения)</w:t>
            </w:r>
            <w:r>
              <w:rPr>
                <w:sz w:val="24"/>
                <w:szCs w:val="24"/>
              </w:rPr>
              <w:t>: заливающее освещение с опор, заливающее освещение точечными светильниками, линейные светильники</w:t>
            </w:r>
            <w:r w:rsidRPr="00422747">
              <w:rPr>
                <w:sz w:val="24"/>
                <w:szCs w:val="24"/>
              </w:rPr>
              <w:t>;</w:t>
            </w:r>
          </w:p>
          <w:p w14:paraId="0C25793F" w14:textId="77777777" w:rsidR="00A9119B" w:rsidRPr="00422747" w:rsidRDefault="00A9119B" w:rsidP="00A911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8A44AD">
              <w:rPr>
                <w:i/>
                <w:sz w:val="24"/>
                <w:szCs w:val="24"/>
              </w:rPr>
              <w:t>Локальное</w:t>
            </w:r>
            <w:r>
              <w:rPr>
                <w:sz w:val="24"/>
                <w:szCs w:val="24"/>
              </w:rPr>
              <w:t xml:space="preserve"> (акцентирующее) освещение: накладные светильники (прожекторы или линейные), грунтовые светильники, накладные светильники для проемов;</w:t>
            </w:r>
          </w:p>
          <w:p w14:paraId="14A9153F" w14:textId="77777777" w:rsidR="00A9119B" w:rsidRDefault="00A9119B" w:rsidP="00A9119B">
            <w:pPr>
              <w:rPr>
                <w:sz w:val="24"/>
                <w:szCs w:val="24"/>
              </w:rPr>
            </w:pPr>
            <w:r w:rsidRPr="00422747">
              <w:rPr>
                <w:sz w:val="24"/>
                <w:szCs w:val="24"/>
              </w:rPr>
              <w:t xml:space="preserve">- </w:t>
            </w:r>
            <w:r w:rsidRPr="008A44AD">
              <w:rPr>
                <w:i/>
                <w:sz w:val="24"/>
                <w:szCs w:val="24"/>
              </w:rPr>
              <w:t>Световая графика</w:t>
            </w:r>
            <w:r>
              <w:rPr>
                <w:sz w:val="24"/>
                <w:szCs w:val="24"/>
              </w:rPr>
              <w:t>: линейная подсветка отраженным светом</w:t>
            </w:r>
            <w:r w:rsidRPr="00422747">
              <w:rPr>
                <w:sz w:val="24"/>
                <w:szCs w:val="24"/>
              </w:rPr>
              <w:t>;</w:t>
            </w:r>
          </w:p>
          <w:p w14:paraId="35A0BD92" w14:textId="77777777" w:rsidR="00A9119B" w:rsidRPr="00422747" w:rsidRDefault="00A9119B" w:rsidP="00A911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8A44AD">
              <w:rPr>
                <w:i/>
                <w:sz w:val="24"/>
                <w:szCs w:val="24"/>
              </w:rPr>
              <w:t>Светящийся фасад</w:t>
            </w:r>
            <w:r>
              <w:rPr>
                <w:sz w:val="24"/>
                <w:szCs w:val="24"/>
              </w:rPr>
              <w:t>: светильники с узкой оптикой, интерьерный свет;</w:t>
            </w:r>
          </w:p>
          <w:p w14:paraId="164F66C4" w14:textId="72955FE7" w:rsidR="00A9119B" w:rsidRDefault="00A9119B" w:rsidP="00A9119B">
            <w:pPr>
              <w:jc w:val="center"/>
              <w:rPr>
                <w:sz w:val="24"/>
                <w:szCs w:val="24"/>
              </w:rPr>
            </w:pPr>
            <w:r w:rsidRPr="00422747">
              <w:rPr>
                <w:sz w:val="24"/>
                <w:szCs w:val="24"/>
              </w:rPr>
              <w:t xml:space="preserve">- </w:t>
            </w:r>
            <w:r w:rsidRPr="008A44AD">
              <w:rPr>
                <w:i/>
                <w:sz w:val="24"/>
                <w:szCs w:val="24"/>
              </w:rPr>
              <w:t>Подсветка входной группы</w:t>
            </w:r>
            <w:r>
              <w:rPr>
                <w:sz w:val="24"/>
                <w:szCs w:val="24"/>
              </w:rPr>
              <w:t>: потолочные светильники (встроенные или накладные), настенные светильники (бра), комбинация потолочных и настенных светильников</w:t>
            </w:r>
            <w:r w:rsidRPr="00422747">
              <w:rPr>
                <w:sz w:val="24"/>
                <w:szCs w:val="24"/>
              </w:rPr>
              <w:t>.</w:t>
            </w:r>
          </w:p>
        </w:tc>
      </w:tr>
      <w:tr w:rsidR="00A9119B" w:rsidRPr="00D70D37" w14:paraId="49F339E4" w14:textId="77777777" w:rsidTr="00C43D41">
        <w:tc>
          <w:tcPr>
            <w:tcW w:w="4815" w:type="dxa"/>
          </w:tcPr>
          <w:p w14:paraId="2C5B6726" w14:textId="1300CEA6" w:rsidR="00A9119B" w:rsidRPr="008A44AD" w:rsidRDefault="00A9119B" w:rsidP="00A9119B">
            <w:pPr>
              <w:numPr>
                <w:ilvl w:val="1"/>
                <w:numId w:val="34"/>
              </w:numPr>
              <w:ind w:left="596"/>
              <w:contextualSpacing/>
              <w:rPr>
                <w:sz w:val="24"/>
                <w:szCs w:val="24"/>
              </w:rPr>
            </w:pPr>
            <w:r w:rsidRPr="00AB215D">
              <w:rPr>
                <w:sz w:val="24"/>
                <w:szCs w:val="24"/>
              </w:rPr>
              <w:t>Обязательное оснащение светильников, установленных на первом и втором этаже объекта капитального строительства, а также встроенных в грунт</w:t>
            </w:r>
          </w:p>
        </w:tc>
        <w:tc>
          <w:tcPr>
            <w:tcW w:w="5245" w:type="dxa"/>
            <w:gridSpan w:val="2"/>
          </w:tcPr>
          <w:p w14:paraId="548D4093" w14:textId="31111E8B" w:rsidR="00A9119B" w:rsidRDefault="00A9119B" w:rsidP="0052642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Защитные аксессуары (антислепящие козырьки, сотовая решетка)</w:t>
            </w:r>
          </w:p>
        </w:tc>
      </w:tr>
      <w:tr w:rsidR="00A9119B" w:rsidRPr="00D70D37" w14:paraId="688278A3" w14:textId="77777777" w:rsidTr="00C43D41">
        <w:tc>
          <w:tcPr>
            <w:tcW w:w="4815" w:type="dxa"/>
          </w:tcPr>
          <w:p w14:paraId="4A749A31" w14:textId="705AE186" w:rsidR="00A9119B" w:rsidRPr="00AB215D" w:rsidRDefault="00A9119B" w:rsidP="00A9119B">
            <w:pPr>
              <w:numPr>
                <w:ilvl w:val="1"/>
                <w:numId w:val="34"/>
              </w:numPr>
              <w:ind w:left="596"/>
              <w:contextualSpacing/>
              <w:rPr>
                <w:sz w:val="24"/>
                <w:szCs w:val="24"/>
              </w:rPr>
            </w:pPr>
            <w:r w:rsidRPr="008A44AD">
              <w:rPr>
                <w:sz w:val="24"/>
                <w:szCs w:val="24"/>
              </w:rPr>
              <w:t>Уровень освещенности (вертикальной и на площадках перед входом)</w:t>
            </w:r>
          </w:p>
        </w:tc>
        <w:tc>
          <w:tcPr>
            <w:tcW w:w="5245" w:type="dxa"/>
            <w:gridSpan w:val="2"/>
          </w:tcPr>
          <w:p w14:paraId="6236B9CB" w14:textId="7FBADA55" w:rsidR="00A9119B" w:rsidRDefault="00A9119B" w:rsidP="0052642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Определяется в соответствии с </w:t>
            </w:r>
            <w:r w:rsidRPr="00D51154">
              <w:rPr>
                <w:sz w:val="24"/>
                <w:szCs w:val="24"/>
              </w:rPr>
              <w:t xml:space="preserve">СП 52.13330.2016. Свод правил. Естественное и искусственное освещение. </w:t>
            </w:r>
            <w:r w:rsidRPr="00C91825">
              <w:rPr>
                <w:sz w:val="24"/>
                <w:szCs w:val="24"/>
              </w:rPr>
              <w:t>Актуализированная редакция СНиП 23-05-95*</w:t>
            </w:r>
          </w:p>
        </w:tc>
      </w:tr>
      <w:tr w:rsidR="00A9119B" w:rsidRPr="00D70D37" w14:paraId="11E3F5CF" w14:textId="77777777" w:rsidTr="00C43D41">
        <w:tc>
          <w:tcPr>
            <w:tcW w:w="4815" w:type="dxa"/>
          </w:tcPr>
          <w:p w14:paraId="1F49AD28" w14:textId="7159BEB1" w:rsidR="00A9119B" w:rsidRPr="008A44AD" w:rsidRDefault="00A9119B" w:rsidP="00A9119B">
            <w:pPr>
              <w:numPr>
                <w:ilvl w:val="1"/>
                <w:numId w:val="34"/>
              </w:numPr>
              <w:ind w:left="596"/>
              <w:contextualSpacing/>
              <w:rPr>
                <w:sz w:val="24"/>
                <w:szCs w:val="24"/>
              </w:rPr>
            </w:pPr>
            <w:r w:rsidRPr="008A44AD">
              <w:rPr>
                <w:sz w:val="24"/>
                <w:szCs w:val="24"/>
              </w:rPr>
              <w:t>Праздничное освещение (для объектов капитального строительства общественно-делового назначения) (в дополнение к о</w:t>
            </w:r>
            <w:r>
              <w:rPr>
                <w:sz w:val="24"/>
                <w:szCs w:val="24"/>
              </w:rPr>
              <w:t>бязательному</w:t>
            </w:r>
            <w:r w:rsidRPr="008A44AD">
              <w:rPr>
                <w:sz w:val="24"/>
                <w:szCs w:val="24"/>
              </w:rPr>
              <w:t xml:space="preserve"> виду подсветки)</w:t>
            </w:r>
          </w:p>
        </w:tc>
        <w:tc>
          <w:tcPr>
            <w:tcW w:w="5245" w:type="dxa"/>
            <w:gridSpan w:val="2"/>
          </w:tcPr>
          <w:p w14:paraId="0213EA1D" w14:textId="77777777" w:rsidR="00A9119B" w:rsidRDefault="00A9119B" w:rsidP="00A911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динамические сценарии освещения, световые переливы которых должны осуществлять переход от 10% до 100% мощности не менее, чем за 3 минуты;</w:t>
            </w:r>
          </w:p>
          <w:p w14:paraId="51091CFF" w14:textId="77777777" w:rsidR="00A9119B" w:rsidRDefault="00A9119B" w:rsidP="00A911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гирлянды;</w:t>
            </w:r>
          </w:p>
          <w:p w14:paraId="65AA40E6" w14:textId="77777777" w:rsidR="00A9119B" w:rsidRDefault="00A9119B" w:rsidP="00A911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праздничные иллюминации;</w:t>
            </w:r>
          </w:p>
          <w:p w14:paraId="44EEA2AF" w14:textId="4F88955D" w:rsidR="00A9119B" w:rsidRDefault="00A9119B" w:rsidP="0052642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световые проекции (статичные и динамичные проекции).</w:t>
            </w:r>
          </w:p>
        </w:tc>
      </w:tr>
      <w:tr w:rsidR="00A9119B" w:rsidRPr="00D70D37" w14:paraId="68C28516" w14:textId="77777777" w:rsidTr="00C43D41">
        <w:tc>
          <w:tcPr>
            <w:tcW w:w="4815" w:type="dxa"/>
          </w:tcPr>
          <w:p w14:paraId="47AC66D5" w14:textId="09788106" w:rsidR="00A9119B" w:rsidRPr="008A44AD" w:rsidRDefault="00A9119B" w:rsidP="00A9119B">
            <w:pPr>
              <w:numPr>
                <w:ilvl w:val="1"/>
                <w:numId w:val="34"/>
              </w:numPr>
              <w:ind w:left="59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Цветное освещение </w:t>
            </w:r>
          </w:p>
        </w:tc>
        <w:tc>
          <w:tcPr>
            <w:tcW w:w="5245" w:type="dxa"/>
            <w:gridSpan w:val="2"/>
          </w:tcPr>
          <w:p w14:paraId="4A34DB01" w14:textId="3E62958D" w:rsidR="00A9119B" w:rsidRDefault="00A9119B" w:rsidP="0052642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Допустимо с применением сложных оттенков (не открытых каналов </w:t>
            </w:r>
            <w:r>
              <w:rPr>
                <w:sz w:val="24"/>
                <w:szCs w:val="24"/>
                <w:lang w:val="en-US"/>
              </w:rPr>
              <w:t>R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G</w:t>
            </w:r>
            <w:r w:rsidRPr="00AD619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B</w:t>
            </w:r>
            <w:r>
              <w:rPr>
                <w:sz w:val="24"/>
                <w:szCs w:val="24"/>
              </w:rPr>
              <w:t>) с разбавлением белым цветом</w:t>
            </w:r>
          </w:p>
        </w:tc>
      </w:tr>
    </w:tbl>
    <w:p w14:paraId="2E232338" w14:textId="77777777" w:rsidR="000A4CB1" w:rsidRPr="00D70D37" w:rsidRDefault="000A4CB1" w:rsidP="000A4CB1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" w:eastAsia="ru-RU"/>
        </w:rPr>
      </w:pPr>
      <w:r w:rsidRPr="00D70D3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lastRenderedPageBreak/>
        <w:t>1</w:t>
      </w:r>
      <w:r w:rsidRPr="00D70D37"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 xml:space="preserve"> Предусматривать систему разрезки облицовочных панелей с учетом архитектурных решений и габаритов дверных и оконных проемов. При отделке фасадов крепление плит, плитных материалов, панелей должно осуществляться методом скрытого монтажа.</w:t>
      </w:r>
    </w:p>
    <w:p w14:paraId="150AD677" w14:textId="77777777" w:rsidR="000A4CB1" w:rsidRDefault="000A4CB1" w:rsidP="000A4CB1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" w:eastAsia="ru-RU"/>
        </w:rPr>
      </w:pPr>
      <w:r w:rsidRPr="00D70D3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D70D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0D37"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>Для отделки оконных и дверных откосов допускается использование материал основной поверхности фасада.</w:t>
      </w:r>
    </w:p>
    <w:p w14:paraId="258A722D" w14:textId="77777777" w:rsidR="00A9119B" w:rsidRPr="00A9119B" w:rsidRDefault="00A9119B" w:rsidP="00A9119B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" w:eastAsia="ru-RU"/>
        </w:rPr>
      </w:pPr>
      <w:r w:rsidRPr="00A9119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A9119B"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 xml:space="preserve"> В случае отсутствия архитектурной подсветки объекта капитального строительства требования считаются неустановленными. </w:t>
      </w:r>
    </w:p>
    <w:p w14:paraId="6EC1129D" w14:textId="77777777" w:rsidR="00A9119B" w:rsidRPr="00A9119B" w:rsidRDefault="00A9119B" w:rsidP="000A4CB1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" w:eastAsia="ru-RU"/>
        </w:rPr>
      </w:pPr>
    </w:p>
    <w:p w14:paraId="5BD252C5" w14:textId="77777777" w:rsidR="000A4CB1" w:rsidRPr="007A557B" w:rsidRDefault="000A4CB1" w:rsidP="000A4CB1">
      <w:pPr>
        <w:keepNext/>
        <w:keepLines/>
        <w:spacing w:after="0" w:line="360" w:lineRule="auto"/>
        <w:ind w:firstLine="54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A557B">
        <w:rPr>
          <w:rFonts w:ascii="Times New Roman" w:eastAsia="Times New Roman" w:hAnsi="Times New Roman" w:cs="Times New Roman"/>
          <w:sz w:val="28"/>
          <w:szCs w:val="28"/>
          <w:lang w:eastAsia="ru-RU"/>
        </w:rPr>
        <w:t>. Территория, в границах которой предусматриваются требования к архитектурно-градостроительному облику объектов капитального строительства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A5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Style w:val="4a"/>
        <w:tblW w:w="10060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15"/>
        <w:gridCol w:w="5245"/>
      </w:tblGrid>
      <w:tr w:rsidR="000A4CB1" w:rsidRPr="007A557B" w14:paraId="50754A62" w14:textId="77777777" w:rsidTr="00A64E57">
        <w:tc>
          <w:tcPr>
            <w:tcW w:w="10060" w:type="dxa"/>
            <w:gridSpan w:val="2"/>
          </w:tcPr>
          <w:p w14:paraId="2EBE2A9B" w14:textId="77777777" w:rsidR="000A4CB1" w:rsidRPr="007A557B" w:rsidRDefault="000A4CB1" w:rsidP="00A64E57">
            <w:pPr>
              <w:numPr>
                <w:ilvl w:val="0"/>
                <w:numId w:val="35"/>
              </w:numPr>
              <w:ind w:left="596"/>
              <w:contextualSpacing/>
              <w:jc w:val="left"/>
              <w:rPr>
                <w:b/>
                <w:sz w:val="24"/>
              </w:rPr>
            </w:pPr>
            <w:r w:rsidRPr="007A557B">
              <w:rPr>
                <w:b/>
                <w:sz w:val="24"/>
              </w:rPr>
              <w:t>Требования к отделочным и (или) строительным материалам, определяющие архитектурный облик объектов капитального строительства</w:t>
            </w:r>
          </w:p>
        </w:tc>
      </w:tr>
      <w:tr w:rsidR="000A4CB1" w:rsidRPr="007A557B" w14:paraId="574A6A82" w14:textId="77777777" w:rsidTr="00A64E57">
        <w:tc>
          <w:tcPr>
            <w:tcW w:w="4815" w:type="dxa"/>
          </w:tcPr>
          <w:p w14:paraId="3EB375C8" w14:textId="77777777" w:rsidR="000A4CB1" w:rsidRPr="007A557B" w:rsidRDefault="000A4CB1" w:rsidP="00A64E57">
            <w:pPr>
              <w:numPr>
                <w:ilvl w:val="1"/>
                <w:numId w:val="35"/>
              </w:numPr>
              <w:ind w:left="596"/>
              <w:contextualSpacing/>
              <w:jc w:val="left"/>
              <w:rPr>
                <w:sz w:val="24"/>
              </w:rPr>
            </w:pPr>
            <w:r w:rsidRPr="007A557B">
              <w:rPr>
                <w:sz w:val="24"/>
              </w:rPr>
              <w:t>Материалы отделки фасадов объектов капитального строительного, обращенные к территориям общего пользования или просматриваемые с территорий общего пользования</w:t>
            </w:r>
          </w:p>
        </w:tc>
        <w:tc>
          <w:tcPr>
            <w:tcW w:w="5245" w:type="dxa"/>
          </w:tcPr>
          <w:p w14:paraId="05BA4DE1" w14:textId="77777777" w:rsidR="000A4CB1" w:rsidRPr="007A557B" w:rsidRDefault="000A4CB1" w:rsidP="00A64E57">
            <w:pPr>
              <w:rPr>
                <w:sz w:val="24"/>
                <w:lang w:val="ru-RU"/>
              </w:rPr>
            </w:pPr>
            <w:r w:rsidRPr="007A557B">
              <w:rPr>
                <w:sz w:val="24"/>
                <w:lang w:val="ru-RU"/>
              </w:rPr>
              <w:t>Н</w:t>
            </w:r>
            <w:r w:rsidRPr="007A557B">
              <w:rPr>
                <w:sz w:val="24"/>
              </w:rPr>
              <w:t>атуральный камень, штукатурка, облицовочный кирпич, облицовочные фасадные плиты</w:t>
            </w:r>
            <w:r w:rsidRPr="007A557B">
              <w:rPr>
                <w:sz w:val="24"/>
                <w:vertAlign w:val="superscript"/>
              </w:rPr>
              <w:t>1</w:t>
            </w:r>
            <w:r w:rsidRPr="007A557B">
              <w:rPr>
                <w:sz w:val="24"/>
              </w:rPr>
              <w:t xml:space="preserve"> (металлокассеты, в том числе профилированные, HPL-панель, композит), стекло, дерево и имитирующие дерево материалы, металл (в том числе перфорированный), архитектурный бетон (фибробетон)</w:t>
            </w:r>
            <w:r w:rsidRPr="007A557B">
              <w:rPr>
                <w:sz w:val="24"/>
                <w:lang w:val="ru-RU"/>
              </w:rPr>
              <w:t>.</w:t>
            </w:r>
          </w:p>
        </w:tc>
      </w:tr>
    </w:tbl>
    <w:p w14:paraId="5CE4D8CA" w14:textId="77777777" w:rsidR="000A4CB1" w:rsidRPr="007A557B" w:rsidRDefault="000A4CB1" w:rsidP="000A4CB1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" w:eastAsia="ru-RU"/>
        </w:rPr>
      </w:pPr>
      <w:r w:rsidRPr="007A557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7A557B"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 xml:space="preserve"> Предусматривать систему разрезки облицовочных панелей с учетом архитектурных решений и габаритов дверных и оконных проемов. При отделке фасадов крепление плит, плитных материалов, панелей должно осуществляться методом скрытого монтажа.</w:t>
      </w:r>
    </w:p>
    <w:p w14:paraId="203531E4" w14:textId="77777777" w:rsidR="007531CE" w:rsidRPr="007531CE" w:rsidRDefault="007531CE" w:rsidP="007531CE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</w:p>
    <w:p w14:paraId="45E85A40" w14:textId="267C1ABD" w:rsidR="00EC4918" w:rsidRDefault="000D5021" w:rsidP="0047647A">
      <w:pPr>
        <w:pStyle w:val="2"/>
        <w:jc w:val="both"/>
      </w:pPr>
      <w:r>
        <w:t xml:space="preserve">Статья </w:t>
      </w:r>
      <w:r w:rsidR="004A5056">
        <w:t>23</w:t>
      </w:r>
      <w:r w:rsidR="00603ABE">
        <w:t xml:space="preserve">. </w:t>
      </w:r>
      <w:r w:rsidR="00603ABE" w:rsidRPr="00476221">
        <w:t xml:space="preserve">Градостроительный регламент </w:t>
      </w:r>
      <w:r w:rsidR="004F31EB">
        <w:t xml:space="preserve">в отношении </w:t>
      </w:r>
      <w:r w:rsidR="00EC4918">
        <w:t>территорий, в границах которых предусматривается осуществление</w:t>
      </w:r>
      <w:r w:rsidR="009D22E2">
        <w:t xml:space="preserve"> деятельности по комплексному развитию</w:t>
      </w:r>
      <w:r w:rsidR="00EC4918">
        <w:t xml:space="preserve"> территории</w:t>
      </w:r>
    </w:p>
    <w:p w14:paraId="5B74AF08" w14:textId="0D0AC732" w:rsidR="00DD773B" w:rsidRDefault="00DD773B" w:rsidP="007531CE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Значения расчетных показателей</w:t>
      </w:r>
      <w:r w:rsidRPr="005B6B11">
        <w:rPr>
          <w:rFonts w:ascii="Times New Roman" w:hAnsi="Times New Roman" w:cs="Times New Roman"/>
          <w:color w:val="000000"/>
          <w:sz w:val="28"/>
          <w:szCs w:val="28"/>
        </w:rPr>
        <w:t xml:space="preserve"> минимально допустимого уровня обеспеченности территории объектами коммунальной, транспортной, соци</w:t>
      </w:r>
      <w:r>
        <w:rPr>
          <w:rFonts w:ascii="Times New Roman" w:hAnsi="Times New Roman" w:cs="Times New Roman"/>
          <w:color w:val="000000"/>
          <w:sz w:val="28"/>
          <w:szCs w:val="28"/>
        </w:rPr>
        <w:t>альной инфраструктур и расчетных показателей</w:t>
      </w:r>
      <w:r w:rsidRPr="005B6B11">
        <w:rPr>
          <w:rFonts w:ascii="Times New Roman" w:hAnsi="Times New Roman" w:cs="Times New Roman"/>
          <w:color w:val="000000"/>
          <w:sz w:val="28"/>
          <w:szCs w:val="28"/>
        </w:rPr>
        <w:t xml:space="preserve"> максимально допустимого уровня территориальной доступности указанных объектов для населения в случае, если в границах территориальной зоны, применительно к которой устанавливается градостроительный регламент, предусматривается осуществление деятельности по комплексному развитию территории, устанавливаются в соответствии с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региональными </w:t>
      </w:r>
      <w:r w:rsidRPr="005B6B11">
        <w:rPr>
          <w:rFonts w:ascii="Times New Roman" w:hAnsi="Times New Roman" w:cs="Times New Roman"/>
          <w:color w:val="000000"/>
          <w:sz w:val="28"/>
          <w:szCs w:val="28"/>
        </w:rPr>
        <w:t xml:space="preserve">нормативами градостроительного проектирования </w:t>
      </w:r>
      <w:r>
        <w:rPr>
          <w:rFonts w:ascii="Times New Roman" w:hAnsi="Times New Roman" w:cs="Times New Roman"/>
          <w:color w:val="000000"/>
          <w:sz w:val="28"/>
          <w:szCs w:val="28"/>
        </w:rPr>
        <w:t>Республики Татарстан.</w:t>
      </w:r>
    </w:p>
    <w:p w14:paraId="69763BA9" w14:textId="77777777" w:rsidR="00DD773B" w:rsidRDefault="00DD773B" w:rsidP="00816192">
      <w:pPr>
        <w:pStyle w:val="1"/>
        <w:rPr>
          <w:b/>
        </w:rPr>
        <w:sectPr w:rsidR="00DD773B" w:rsidSect="00F36C52">
          <w:headerReference w:type="default" r:id="rId10"/>
          <w:footnotePr>
            <w:numRestart w:val="eachPage"/>
          </w:footnotePr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14:paraId="211A7B97" w14:textId="609C5BAF" w:rsidR="00EB72A8" w:rsidRPr="007A4273" w:rsidRDefault="00416597" w:rsidP="00816192">
      <w:pPr>
        <w:pStyle w:val="1"/>
        <w:rPr>
          <w:b/>
        </w:rPr>
      </w:pPr>
      <w:r w:rsidRPr="007A4273">
        <w:rPr>
          <w:b/>
        </w:rPr>
        <w:lastRenderedPageBreak/>
        <w:t>Глава 11</w:t>
      </w:r>
      <w:r w:rsidR="00EB72A8" w:rsidRPr="007A4273">
        <w:rPr>
          <w:b/>
        </w:rPr>
        <w:t>. Соо</w:t>
      </w:r>
      <w:r w:rsidR="00390B48" w:rsidRPr="007A4273">
        <w:rPr>
          <w:b/>
        </w:rPr>
        <w:t>тветствие</w:t>
      </w:r>
      <w:r w:rsidR="000D0ECC" w:rsidRPr="007A4273">
        <w:rPr>
          <w:b/>
        </w:rPr>
        <w:t xml:space="preserve"> территориальных зон в составе П</w:t>
      </w:r>
      <w:r w:rsidR="00390B48" w:rsidRPr="007A4273">
        <w:rPr>
          <w:b/>
        </w:rPr>
        <w:t>равил землепользования и застройки</w:t>
      </w:r>
      <w:r w:rsidR="00EB72A8" w:rsidRPr="007A4273">
        <w:rPr>
          <w:b/>
        </w:rPr>
        <w:t xml:space="preserve"> </w:t>
      </w:r>
      <w:r w:rsidR="00390B48" w:rsidRPr="007A4273">
        <w:rPr>
          <w:b/>
        </w:rPr>
        <w:t>функциональным зонам генерального плана</w:t>
      </w:r>
    </w:p>
    <w:p w14:paraId="6CD94944" w14:textId="0BF6FC41" w:rsidR="00816192" w:rsidRDefault="003B7728" w:rsidP="00942F86">
      <w:pPr>
        <w:pStyle w:val="2"/>
        <w:jc w:val="both"/>
      </w:pPr>
      <w:r>
        <w:t>С</w:t>
      </w:r>
      <w:r w:rsidR="000D5021">
        <w:t>татья 2</w:t>
      </w:r>
      <w:r w:rsidR="004A5056">
        <w:t>4</w:t>
      </w:r>
      <w:bookmarkStart w:id="28" w:name="_GoBack"/>
      <w:bookmarkEnd w:id="28"/>
      <w:r w:rsidR="00416597" w:rsidRPr="00416597">
        <w:t>. Таблица со</w:t>
      </w:r>
      <w:r w:rsidR="000D0ECC">
        <w:t xml:space="preserve">ответствия территориальных зон </w:t>
      </w:r>
      <w:r w:rsidR="00C96A12">
        <w:t xml:space="preserve">в составе </w:t>
      </w:r>
      <w:r w:rsidR="000D0ECC">
        <w:t>П</w:t>
      </w:r>
      <w:r w:rsidR="00416597" w:rsidRPr="00416597">
        <w:t>равил землепользования и застройки функциональным зонам генерального плана</w:t>
      </w:r>
    </w:p>
    <w:tbl>
      <w:tblPr>
        <w:tblW w:w="1090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80"/>
        <w:gridCol w:w="2554"/>
        <w:gridCol w:w="510"/>
        <w:gridCol w:w="526"/>
        <w:gridCol w:w="526"/>
        <w:gridCol w:w="526"/>
        <w:gridCol w:w="526"/>
        <w:gridCol w:w="526"/>
        <w:gridCol w:w="526"/>
        <w:gridCol w:w="526"/>
        <w:gridCol w:w="526"/>
        <w:gridCol w:w="526"/>
        <w:gridCol w:w="526"/>
        <w:gridCol w:w="526"/>
        <w:gridCol w:w="526"/>
        <w:gridCol w:w="526"/>
        <w:gridCol w:w="526"/>
      </w:tblGrid>
      <w:tr w:rsidR="007531CE" w:rsidRPr="00DD773B" w14:paraId="2A70635C" w14:textId="77777777" w:rsidTr="007531CE">
        <w:trPr>
          <w:cantSplit/>
          <w:trHeight w:val="2696"/>
          <w:tblHeader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6998" w14:textId="77777777" w:rsidR="007531CE" w:rsidRPr="00DD773B" w:rsidRDefault="007531CE" w:rsidP="00DD77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bookmarkStart w:id="29" w:name="RANGE!A1:AC38"/>
            <w:r w:rsidRPr="00DD773B">
              <w:rPr>
                <w:rFonts w:ascii="Times New Roman" w:eastAsia="Times New Roman" w:hAnsi="Times New Roman" w:cs="Times New Roman"/>
                <w:strike/>
                <w:color w:val="000000" w:themeColor="text1"/>
                <w:sz w:val="16"/>
                <w:szCs w:val="16"/>
                <w:lang w:eastAsia="ru-RU"/>
              </w:rPr>
              <w:t> </w:t>
            </w:r>
            <w:bookmarkEnd w:id="29"/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1F4D0" w14:textId="77777777" w:rsidR="007531CE" w:rsidRPr="00DD773B" w:rsidRDefault="007531CE" w:rsidP="00C07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Наименование территориальной зоны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D69AE7F" w14:textId="77777777" w:rsidR="007531CE" w:rsidRPr="00DD773B" w:rsidRDefault="007531CE" w:rsidP="00DD773B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Зона индивидуального жилищного строительства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A24E999" w14:textId="77777777" w:rsidR="007531CE" w:rsidRPr="00DD773B" w:rsidRDefault="007531CE" w:rsidP="00DD773B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Зона социальных объектов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5224562" w14:textId="77777777" w:rsidR="007531CE" w:rsidRPr="00DD773B" w:rsidRDefault="007531CE" w:rsidP="00DD773B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Зона природных территорий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ECCA049" w14:textId="77777777" w:rsidR="007531CE" w:rsidRPr="00DD773B" w:rsidRDefault="007531CE" w:rsidP="00DD773B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Рекреационная зона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B428011" w14:textId="5D72F0FF" w:rsidR="007531CE" w:rsidRPr="00DD773B" w:rsidRDefault="007531CE" w:rsidP="00395AB9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Зона </w:t>
            </w:r>
            <w:r w:rsidR="00395AB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производственных</w:t>
            </w:r>
            <w:r w:rsidRPr="00DD773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предприятий широкого профиля</w:t>
            </w:r>
            <w:r w:rsidR="00395AB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со значительным воздействием на коружающую среду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137F79F" w14:textId="7D3DB486" w:rsidR="007531CE" w:rsidRPr="00DD773B" w:rsidRDefault="007531CE" w:rsidP="00395AB9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Зона </w:t>
            </w:r>
            <w:r w:rsidR="00395AB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производственных</w:t>
            </w:r>
            <w:r w:rsidRPr="00DD773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предприятий</w:t>
            </w:r>
            <w:r w:rsidR="00395AB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с незначительным воздействием на окружающую среду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B237ABB" w14:textId="77777777" w:rsidR="007531CE" w:rsidRPr="00DD773B" w:rsidRDefault="007531CE" w:rsidP="00DD773B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Общественно-производственная зона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B284E52" w14:textId="77777777" w:rsidR="007531CE" w:rsidRPr="00DD773B" w:rsidRDefault="007531CE" w:rsidP="00DD773B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Зона объектов транспортной инфраструктуры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4517954" w14:textId="77777777" w:rsidR="007531CE" w:rsidRPr="00DD773B" w:rsidRDefault="007531CE" w:rsidP="00DD773B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Зона объектов инженерной инфраструктуры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4A867AE" w14:textId="77777777" w:rsidR="007531CE" w:rsidRPr="00DD773B" w:rsidRDefault="007531CE" w:rsidP="00DD773B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Зона мест погребения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B9E41B8" w14:textId="77777777" w:rsidR="007531CE" w:rsidRPr="00DD773B" w:rsidRDefault="007531CE" w:rsidP="00DD773B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Зона специального назначения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14C22EF" w14:textId="77777777" w:rsidR="007531CE" w:rsidRPr="00DD773B" w:rsidRDefault="007531CE" w:rsidP="00DD773B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Зона градостроительного резерва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73E2798" w14:textId="26C069EF" w:rsidR="007531CE" w:rsidRPr="00DD773B" w:rsidRDefault="00822FCE" w:rsidP="00DD773B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Сельскохозяйственная зона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AECB85A" w14:textId="44944594" w:rsidR="007531CE" w:rsidRPr="00DD773B" w:rsidRDefault="007531CE" w:rsidP="00DD773B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Зона сельскохозяйственных объектов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66922FF" w14:textId="77777777" w:rsidR="007531CE" w:rsidRPr="00DD773B" w:rsidRDefault="007531CE" w:rsidP="00DD773B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Зона фактического использования территории</w:t>
            </w:r>
          </w:p>
        </w:tc>
      </w:tr>
      <w:tr w:rsidR="007531CE" w:rsidRPr="00DD773B" w14:paraId="69E40418" w14:textId="77777777" w:rsidTr="007531CE">
        <w:trPr>
          <w:cantSplit/>
          <w:trHeight w:val="677"/>
          <w:tblHeader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08847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  <w:tl2br w:val="single" w:sz="4" w:space="0" w:color="auto"/>
            </w:tcBorders>
            <w:shd w:val="clear" w:color="auto" w:fill="auto"/>
            <w:vAlign w:val="center"/>
            <w:hideMark/>
          </w:tcPr>
          <w:p w14:paraId="4C441883" w14:textId="77777777" w:rsidR="007531CE" w:rsidRDefault="007531CE" w:rsidP="006D1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 xml:space="preserve">                       Индекс</w:t>
            </w:r>
          </w:p>
          <w:p w14:paraId="276E4ABD" w14:textId="66739741" w:rsidR="007531CE" w:rsidRDefault="007531CE" w:rsidP="006D1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 xml:space="preserve">         территориальной</w:t>
            </w:r>
          </w:p>
          <w:p w14:paraId="2E483BC2" w14:textId="7B7E8E53" w:rsidR="007531CE" w:rsidRDefault="007531CE" w:rsidP="006D1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зоны</w:t>
            </w:r>
          </w:p>
          <w:p w14:paraId="242946DD" w14:textId="77777777" w:rsidR="007531CE" w:rsidRDefault="007531CE" w:rsidP="00DD77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 xml:space="preserve">Наименование </w:t>
            </w:r>
          </w:p>
          <w:p w14:paraId="0D98ED0E" w14:textId="5E904767" w:rsidR="007531CE" w:rsidRPr="00DD773B" w:rsidRDefault="007531CE" w:rsidP="00DD77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функциональной зоны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ECADCB8" w14:textId="77777777" w:rsidR="007531CE" w:rsidRPr="00DD773B" w:rsidRDefault="007531CE" w:rsidP="00DD773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Ж-1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E24EFF5" w14:textId="77777777" w:rsidR="007531CE" w:rsidRPr="00DD773B" w:rsidRDefault="007531CE" w:rsidP="00DD773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ОД-С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A165622" w14:textId="77777777" w:rsidR="007531CE" w:rsidRPr="00DD773B" w:rsidRDefault="007531CE" w:rsidP="00DD773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Р-1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5F31ECF" w14:textId="77777777" w:rsidR="007531CE" w:rsidRPr="00DD773B" w:rsidRDefault="007531CE" w:rsidP="00DD773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Р-2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61899B7" w14:textId="77777777" w:rsidR="007531CE" w:rsidRPr="00DD773B" w:rsidRDefault="007531CE" w:rsidP="00DD773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П-1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8CDC583" w14:textId="77777777" w:rsidR="007531CE" w:rsidRPr="00DD773B" w:rsidRDefault="007531CE" w:rsidP="00DD773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П-2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91F3018" w14:textId="77777777" w:rsidR="007531CE" w:rsidRPr="00DD773B" w:rsidRDefault="007531CE" w:rsidP="00DD773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ОП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C84EC12" w14:textId="77777777" w:rsidR="007531CE" w:rsidRPr="00DD773B" w:rsidRDefault="007531CE" w:rsidP="00DD773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2616933" w14:textId="77777777" w:rsidR="007531CE" w:rsidRPr="00DD773B" w:rsidRDefault="007531CE" w:rsidP="00DD773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И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E0D8A57" w14:textId="77777777" w:rsidR="007531CE" w:rsidRPr="00DD773B" w:rsidRDefault="007531CE" w:rsidP="00DD773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С-1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8810A04" w14:textId="77777777" w:rsidR="007531CE" w:rsidRPr="00DD773B" w:rsidRDefault="007531CE" w:rsidP="00DD773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С-2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96A1032" w14:textId="77777777" w:rsidR="007531CE" w:rsidRPr="00DD773B" w:rsidRDefault="007531CE" w:rsidP="00DD773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ГР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</w:tcPr>
          <w:p w14:paraId="676807B4" w14:textId="01AE17BA" w:rsidR="007531CE" w:rsidRPr="00DD773B" w:rsidRDefault="00822FCE" w:rsidP="00DD773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СХ-1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673B018" w14:textId="7681AA1D" w:rsidR="007531CE" w:rsidRPr="00DD773B" w:rsidRDefault="007531CE" w:rsidP="00DD773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СХ-2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F375C7D" w14:textId="77777777" w:rsidR="007531CE" w:rsidRPr="00DD773B" w:rsidRDefault="007531CE" w:rsidP="00DD773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Ф</w:t>
            </w:r>
          </w:p>
        </w:tc>
      </w:tr>
      <w:tr w:rsidR="007531CE" w:rsidRPr="00DD773B" w14:paraId="10D5FD8E" w14:textId="77777777" w:rsidTr="00822FCE">
        <w:trPr>
          <w:trHeight w:val="170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49244F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02ABD0" w14:textId="77777777" w:rsidR="007531CE" w:rsidRPr="00DD773B" w:rsidRDefault="007531CE" w:rsidP="00DD773B">
            <w:pPr>
              <w:spacing w:after="0" w:line="192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Зона застройки индивидуальными жилыми домами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861E7B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583CE8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2570DE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67AD4B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  <w:hideMark/>
          </w:tcPr>
          <w:p w14:paraId="7B31B874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  <w:hideMark/>
          </w:tcPr>
          <w:p w14:paraId="3D7E225E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F93D1A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ru-RU"/>
              </w:rPr>
              <w:t>ф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A9D6D4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A34853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vAlign w:val="center"/>
            <w:hideMark/>
          </w:tcPr>
          <w:p w14:paraId="0F1A72AB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vAlign w:val="center"/>
            <w:hideMark/>
          </w:tcPr>
          <w:p w14:paraId="04ADCDC9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BC4C52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4CEACE7A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bottom"/>
            <w:hideMark/>
          </w:tcPr>
          <w:p w14:paraId="48CA5F50" w14:textId="3E6F3FAE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B74B71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</w:tr>
      <w:tr w:rsidR="007531CE" w:rsidRPr="00DD773B" w14:paraId="31AD17AA" w14:textId="77777777" w:rsidTr="00822FCE">
        <w:trPr>
          <w:trHeight w:val="336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D0BE3B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1E7F9A" w14:textId="77777777" w:rsidR="007531CE" w:rsidRPr="00DD773B" w:rsidRDefault="007531CE" w:rsidP="00DD773B">
            <w:pPr>
              <w:spacing w:after="0" w:line="192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Общественно-деловые зоны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120A32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ru-RU"/>
              </w:rPr>
              <w:t>ф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54AD25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831BE4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D1BD31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  <w:hideMark/>
          </w:tcPr>
          <w:p w14:paraId="76A3220B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5E0764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ru-RU"/>
              </w:rPr>
              <w:t>ф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4E69DD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3FF15F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1B71D3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vAlign w:val="center"/>
            <w:hideMark/>
          </w:tcPr>
          <w:p w14:paraId="6FEA7AD9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vAlign w:val="center"/>
            <w:hideMark/>
          </w:tcPr>
          <w:p w14:paraId="1177D6D0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78A654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AABB991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bottom"/>
            <w:hideMark/>
          </w:tcPr>
          <w:p w14:paraId="446CF5F0" w14:textId="1AC1DF99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23DB9F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</w:tr>
      <w:tr w:rsidR="007531CE" w:rsidRPr="00DD773B" w14:paraId="4A8A9730" w14:textId="77777777" w:rsidTr="00822FCE">
        <w:trPr>
          <w:trHeight w:val="170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4A5D76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F03B01" w14:textId="77777777" w:rsidR="007531CE" w:rsidRPr="00DD773B" w:rsidRDefault="007531CE" w:rsidP="00DD773B">
            <w:pPr>
              <w:spacing w:after="0" w:line="192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Производственная зона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  <w:hideMark/>
          </w:tcPr>
          <w:p w14:paraId="6514659C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  <w:hideMark/>
          </w:tcPr>
          <w:p w14:paraId="5E08711D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E85F13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9400D7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71FE40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338929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21AE4F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28B9F5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72BAC2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vAlign w:val="center"/>
            <w:hideMark/>
          </w:tcPr>
          <w:p w14:paraId="63735447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vAlign w:val="center"/>
            <w:hideMark/>
          </w:tcPr>
          <w:p w14:paraId="5A7523A6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E57ACF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5528BAD8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00C37C" w14:textId="129E121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581782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</w:tr>
      <w:tr w:rsidR="007531CE" w:rsidRPr="00DD773B" w14:paraId="0FFB758A" w14:textId="77777777" w:rsidTr="00822FCE">
        <w:trPr>
          <w:trHeight w:val="170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D6F8C9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402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130385" w14:textId="77777777" w:rsidR="007531CE" w:rsidRPr="00DD773B" w:rsidRDefault="007531CE" w:rsidP="00DD773B">
            <w:pPr>
              <w:spacing w:after="0" w:line="192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Коммунально-складская зона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  <w:hideMark/>
          </w:tcPr>
          <w:p w14:paraId="477AF09D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  <w:hideMark/>
          </w:tcPr>
          <w:p w14:paraId="4A2737AE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8FF5FC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DCB456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vAlign w:val="center"/>
            <w:hideMark/>
          </w:tcPr>
          <w:p w14:paraId="5B7031A4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2D56D0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685B87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8C2E86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E19469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vAlign w:val="center"/>
            <w:hideMark/>
          </w:tcPr>
          <w:p w14:paraId="5B074FCB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vAlign w:val="center"/>
            <w:hideMark/>
          </w:tcPr>
          <w:p w14:paraId="428CFBCF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A4FE9B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7F0AA0A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33C807" w14:textId="1694DD0B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8D7CDA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</w:tr>
      <w:tr w:rsidR="007531CE" w:rsidRPr="00DD773B" w14:paraId="538AA5CA" w14:textId="77777777" w:rsidTr="00822FCE">
        <w:trPr>
          <w:trHeight w:val="170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D18441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404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CB8109" w14:textId="77777777" w:rsidR="007531CE" w:rsidRPr="00DD773B" w:rsidRDefault="007531CE" w:rsidP="00DD773B">
            <w:pPr>
              <w:spacing w:after="0" w:line="192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Зона инженерной инфраструктуры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  <w:hideMark/>
          </w:tcPr>
          <w:p w14:paraId="272224CA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  <w:hideMark/>
          </w:tcPr>
          <w:p w14:paraId="3ABE3C7E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  <w:hideMark/>
          </w:tcPr>
          <w:p w14:paraId="2F237FF9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  <w:hideMark/>
          </w:tcPr>
          <w:p w14:paraId="7FF130E5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D0950F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ru-RU"/>
              </w:rPr>
              <w:t>ф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F3411B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158EC9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  <w:hideMark/>
          </w:tcPr>
          <w:p w14:paraId="2E139707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95B17F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  <w:hideMark/>
          </w:tcPr>
          <w:p w14:paraId="49C739B1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  <w:hideMark/>
          </w:tcPr>
          <w:p w14:paraId="7AFD0BFF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C22787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639D6" w14:textId="3582E7B9" w:rsidR="007531CE" w:rsidRPr="00DD773B" w:rsidRDefault="00822F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4D6A12" w14:textId="16B82092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EB14D3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</w:tr>
      <w:tr w:rsidR="007531CE" w:rsidRPr="00DD773B" w14:paraId="6E01C34F" w14:textId="77777777" w:rsidTr="00822FCE">
        <w:trPr>
          <w:trHeight w:val="170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0706A2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405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963CEE" w14:textId="77777777" w:rsidR="007531CE" w:rsidRPr="00DD773B" w:rsidRDefault="007531CE" w:rsidP="00DD773B">
            <w:pPr>
              <w:spacing w:after="0" w:line="192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Зона транспортной инфраструктуры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  <w:hideMark/>
          </w:tcPr>
          <w:p w14:paraId="37AC6CA0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  <w:hideMark/>
          </w:tcPr>
          <w:p w14:paraId="1201C2EE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9FDE15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ru-RU"/>
              </w:rPr>
              <w:t>ф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  <w:hideMark/>
          </w:tcPr>
          <w:p w14:paraId="5817A79F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802C6B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34D33F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98F193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787E80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  <w:hideMark/>
          </w:tcPr>
          <w:p w14:paraId="3899D622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  <w:hideMark/>
          </w:tcPr>
          <w:p w14:paraId="00B8A3D5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  <w:hideMark/>
          </w:tcPr>
          <w:p w14:paraId="4671CED0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17D064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C9AC0" w14:textId="7A00822A" w:rsidR="007531CE" w:rsidRPr="00DD773B" w:rsidRDefault="00822F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353814" w14:textId="3FA59471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B522B9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</w:tr>
      <w:tr w:rsidR="007531CE" w:rsidRPr="00DD773B" w14:paraId="5B54456B" w14:textId="77777777" w:rsidTr="00822FCE">
        <w:trPr>
          <w:trHeight w:val="170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3960EC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4813F9" w14:textId="77777777" w:rsidR="007531CE" w:rsidRPr="00DD773B" w:rsidRDefault="007531CE" w:rsidP="00DD773B">
            <w:pPr>
              <w:spacing w:after="0" w:line="192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Зона сельскохозяйственного использования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  <w:hideMark/>
          </w:tcPr>
          <w:p w14:paraId="6A333A48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  <w:hideMark/>
          </w:tcPr>
          <w:p w14:paraId="4E33B0B9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  <w:hideMark/>
          </w:tcPr>
          <w:p w14:paraId="300F9003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  <w:hideMark/>
          </w:tcPr>
          <w:p w14:paraId="60147EA8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  <w:hideMark/>
          </w:tcPr>
          <w:p w14:paraId="32525DEA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  <w:hideMark/>
          </w:tcPr>
          <w:p w14:paraId="1CE9AA55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  <w:hideMark/>
          </w:tcPr>
          <w:p w14:paraId="4B384DEE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126F23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3E7D16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  <w:hideMark/>
          </w:tcPr>
          <w:p w14:paraId="385199FF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  <w:hideMark/>
          </w:tcPr>
          <w:p w14:paraId="2D8D9FC8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3794D3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205AA" w14:textId="43F52CDC" w:rsidR="007531CE" w:rsidRPr="00DD773B" w:rsidRDefault="00822F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0C8D42" w14:textId="0609A094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3E211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</w:tr>
      <w:tr w:rsidR="007531CE" w:rsidRPr="00DD773B" w14:paraId="515F3415" w14:textId="77777777" w:rsidTr="00822FCE">
        <w:trPr>
          <w:trHeight w:val="170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F5338D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503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C7A32D" w14:textId="77777777" w:rsidR="007531CE" w:rsidRPr="00DD773B" w:rsidRDefault="007531CE" w:rsidP="00DD773B">
            <w:pPr>
              <w:spacing w:after="0" w:line="192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Производственная зона сельскохозяйственных предприятий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  <w:hideMark/>
          </w:tcPr>
          <w:p w14:paraId="28CBF853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  <w:hideMark/>
          </w:tcPr>
          <w:p w14:paraId="7383B5E5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  <w:hideMark/>
          </w:tcPr>
          <w:p w14:paraId="1EE5F89F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  <w:hideMark/>
          </w:tcPr>
          <w:p w14:paraId="777FAAEC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0423DD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E09F3C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49CBB7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18FC55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94FBFA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  <w:hideMark/>
          </w:tcPr>
          <w:p w14:paraId="1E93A162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  <w:hideMark/>
          </w:tcPr>
          <w:p w14:paraId="20A2E4E0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3328AA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56A8E716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2B22A4" w14:textId="3BC02DC6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DCD189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</w:tr>
      <w:tr w:rsidR="007531CE" w:rsidRPr="00DD773B" w14:paraId="041BA9CE" w14:textId="77777777" w:rsidTr="007531CE">
        <w:trPr>
          <w:trHeight w:val="170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787036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75B828" w14:textId="77777777" w:rsidR="007531CE" w:rsidRPr="00DD773B" w:rsidRDefault="007531CE" w:rsidP="00DD773B">
            <w:pPr>
              <w:spacing w:after="0" w:line="192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Зоны рекреационного назначения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  <w:hideMark/>
          </w:tcPr>
          <w:p w14:paraId="4B26CFFD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  <w:hideMark/>
          </w:tcPr>
          <w:p w14:paraId="3B1ABDC3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EEA32E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F6DE2C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  <w:hideMark/>
          </w:tcPr>
          <w:p w14:paraId="366663B2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  <w:hideMark/>
          </w:tcPr>
          <w:p w14:paraId="110B7018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  <w:hideMark/>
          </w:tcPr>
          <w:p w14:paraId="7ED806AE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  <w:hideMark/>
          </w:tcPr>
          <w:p w14:paraId="408549BB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  <w:hideMark/>
          </w:tcPr>
          <w:p w14:paraId="546A62F9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  <w:hideMark/>
          </w:tcPr>
          <w:p w14:paraId="1063D4B5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  <w:hideMark/>
          </w:tcPr>
          <w:p w14:paraId="60E3ECF5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065E9A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5D069" w14:textId="7788D240" w:rsidR="007531CE" w:rsidRPr="00DD773B" w:rsidRDefault="00822F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bottom"/>
            <w:hideMark/>
          </w:tcPr>
          <w:p w14:paraId="7503BBDF" w14:textId="28B60EE3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4B557F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</w:tr>
      <w:tr w:rsidR="007531CE" w:rsidRPr="00DD773B" w14:paraId="7A78FAFC" w14:textId="77777777" w:rsidTr="00822FCE">
        <w:trPr>
          <w:trHeight w:val="170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280F21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605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D95D8C" w14:textId="77777777" w:rsidR="007531CE" w:rsidRPr="00DD773B" w:rsidRDefault="007531CE" w:rsidP="00DD773B">
            <w:pPr>
              <w:spacing w:after="0" w:line="192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Зона лесов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  <w:hideMark/>
          </w:tcPr>
          <w:p w14:paraId="6CE6A7BD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  <w:hideMark/>
          </w:tcPr>
          <w:p w14:paraId="013CF964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382196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6D2A12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  <w:hideMark/>
          </w:tcPr>
          <w:p w14:paraId="2CB8A704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  <w:hideMark/>
          </w:tcPr>
          <w:p w14:paraId="42EC1E4B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  <w:hideMark/>
          </w:tcPr>
          <w:p w14:paraId="7752F4EA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  <w:hideMark/>
          </w:tcPr>
          <w:p w14:paraId="448AB4C3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  <w:hideMark/>
          </w:tcPr>
          <w:p w14:paraId="18456B25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  <w:hideMark/>
          </w:tcPr>
          <w:p w14:paraId="3A2C16CD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  <w:hideMark/>
          </w:tcPr>
          <w:p w14:paraId="48737E54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C23DC7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5BEF9485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  <w:hideMark/>
          </w:tcPr>
          <w:p w14:paraId="40F36774" w14:textId="6E8ABFDE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D49585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</w:tr>
      <w:tr w:rsidR="007531CE" w:rsidRPr="00DD773B" w14:paraId="30BCBC46" w14:textId="77777777" w:rsidTr="00822FCE">
        <w:trPr>
          <w:trHeight w:val="170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58FE4A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20262A" w14:textId="77777777" w:rsidR="007531CE" w:rsidRPr="00DD773B" w:rsidRDefault="007531CE" w:rsidP="00DD773B">
            <w:pPr>
              <w:spacing w:after="0" w:line="192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Зона кладбищ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  <w:hideMark/>
          </w:tcPr>
          <w:p w14:paraId="2D64E576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  <w:hideMark/>
          </w:tcPr>
          <w:p w14:paraId="1B4ED43B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  <w:hideMark/>
          </w:tcPr>
          <w:p w14:paraId="3A3094D4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  <w:hideMark/>
          </w:tcPr>
          <w:p w14:paraId="74CA6819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  <w:hideMark/>
          </w:tcPr>
          <w:p w14:paraId="235DCE2C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  <w:hideMark/>
          </w:tcPr>
          <w:p w14:paraId="60BB3012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  <w:hideMark/>
          </w:tcPr>
          <w:p w14:paraId="08300453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  <w:hideMark/>
          </w:tcPr>
          <w:p w14:paraId="35229934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  <w:hideMark/>
          </w:tcPr>
          <w:p w14:paraId="0B5C2A73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D526FC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  <w:hideMark/>
          </w:tcPr>
          <w:p w14:paraId="31458E01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658AE3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4E9D711E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bottom"/>
            <w:hideMark/>
          </w:tcPr>
          <w:p w14:paraId="245A7C00" w14:textId="11218950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vAlign w:val="center"/>
            <w:hideMark/>
          </w:tcPr>
          <w:p w14:paraId="3E53D26F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5F3647" w:rsidRPr="00DD773B" w14:paraId="53F08A22" w14:textId="77777777" w:rsidTr="008768BF">
        <w:trPr>
          <w:trHeight w:val="170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7DD4C" w14:textId="4DF01816" w:rsidR="005F3647" w:rsidRPr="00DD773B" w:rsidRDefault="005F3647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18660" w14:textId="40A98CC1" w:rsidR="005F3647" w:rsidRPr="00DD773B" w:rsidRDefault="008768BF" w:rsidP="00DD773B">
            <w:pPr>
              <w:spacing w:after="0" w:line="192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Зона режимных территорий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</w:tcPr>
          <w:p w14:paraId="6A0CDB94" w14:textId="77777777" w:rsidR="005F3647" w:rsidRPr="00DD773B" w:rsidRDefault="005F3647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</w:tcPr>
          <w:p w14:paraId="0A509A48" w14:textId="77777777" w:rsidR="005F3647" w:rsidRPr="00DD773B" w:rsidRDefault="005F3647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</w:tcPr>
          <w:p w14:paraId="513B63A5" w14:textId="77777777" w:rsidR="005F3647" w:rsidRPr="00DD773B" w:rsidRDefault="005F3647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</w:tcPr>
          <w:p w14:paraId="6E6A8037" w14:textId="77777777" w:rsidR="005F3647" w:rsidRPr="00DD773B" w:rsidRDefault="005F3647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</w:tcPr>
          <w:p w14:paraId="06C59E91" w14:textId="77777777" w:rsidR="005F3647" w:rsidRPr="00DD773B" w:rsidRDefault="005F3647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</w:tcPr>
          <w:p w14:paraId="6660D965" w14:textId="77777777" w:rsidR="005F3647" w:rsidRPr="00DD773B" w:rsidRDefault="005F3647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</w:tcPr>
          <w:p w14:paraId="2C80E4CA" w14:textId="77777777" w:rsidR="005F3647" w:rsidRPr="00DD773B" w:rsidRDefault="005F3647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</w:tcPr>
          <w:p w14:paraId="67D5DED7" w14:textId="77777777" w:rsidR="005F3647" w:rsidRPr="00DD773B" w:rsidRDefault="005F3647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center"/>
          </w:tcPr>
          <w:p w14:paraId="12D2C68F" w14:textId="77777777" w:rsidR="005F3647" w:rsidRPr="00DD773B" w:rsidRDefault="005F3647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3B18175E" w14:textId="77777777" w:rsidR="005F3647" w:rsidRPr="00DD773B" w:rsidRDefault="005F3647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454C90" w14:textId="32863981" w:rsidR="005F3647" w:rsidRPr="00DD773B" w:rsidRDefault="008768BF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6FADE" w14:textId="6258D910" w:rsidR="005F3647" w:rsidRPr="00DD773B" w:rsidRDefault="008768BF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A22E638" w14:textId="77777777" w:rsidR="005F3647" w:rsidRPr="00DD773B" w:rsidRDefault="005F3647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noWrap/>
            <w:vAlign w:val="bottom"/>
          </w:tcPr>
          <w:p w14:paraId="27E6EECD" w14:textId="77777777" w:rsidR="005F3647" w:rsidRPr="00DD773B" w:rsidRDefault="005F3647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5A5A5" w:fill="A5A5A5"/>
            <w:vAlign w:val="center"/>
          </w:tcPr>
          <w:p w14:paraId="6163FD12" w14:textId="77777777" w:rsidR="005F3647" w:rsidRPr="00DD773B" w:rsidRDefault="005F3647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7531CE" w:rsidRPr="00DD773B" w14:paraId="614E7383" w14:textId="77777777" w:rsidTr="007531CE">
        <w:trPr>
          <w:trHeight w:val="170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E09796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243506" w14:textId="77777777" w:rsidR="007531CE" w:rsidRPr="00DD773B" w:rsidRDefault="007531CE" w:rsidP="00DD773B">
            <w:pPr>
              <w:spacing w:after="0" w:line="192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Зона акваторий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1317B9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DC66B3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5CB937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3A6B2B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656D79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25ADF9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8FFC54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CFF84F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75C7B7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7B893B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4C566E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9C8411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850AD" w14:textId="56F6EA71" w:rsidR="007531CE" w:rsidRPr="00DD773B" w:rsidRDefault="00822F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117C05" w14:textId="09096870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CFC892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</w:tr>
      <w:tr w:rsidR="007531CE" w:rsidRPr="00DD773B" w14:paraId="27B81CDE" w14:textId="77777777" w:rsidTr="007531CE">
        <w:trPr>
          <w:trHeight w:val="170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B246C7" w14:textId="77777777" w:rsidR="007531CE" w:rsidRPr="00DD773B" w:rsidRDefault="007531CE" w:rsidP="00DD773B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4"/>
                <w:szCs w:val="16"/>
                <w:lang w:eastAsia="ru-RU"/>
              </w:rPr>
              <w:t>1000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520021" w14:textId="77777777" w:rsidR="007531CE" w:rsidRPr="00DD773B" w:rsidRDefault="007531CE" w:rsidP="00DD773B">
            <w:pPr>
              <w:spacing w:after="0" w:line="192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зоны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DBE8E6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10%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F7072C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10%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DB0418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38CFC9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10%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CC6764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10%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A74DC2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10%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5ECA91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10%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8DF444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E0BB81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8625CC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ru-RU"/>
              </w:rPr>
              <w:t>ф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64C618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ru-RU"/>
              </w:rPr>
              <w:t>ф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106F65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A2798" w14:textId="598CE15E" w:rsidR="007531CE" w:rsidRPr="00822FCE" w:rsidRDefault="00822F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22FC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D1DE8B" w14:textId="793BDB54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10%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533F82" w14:textId="77777777" w:rsidR="007531CE" w:rsidRPr="00DD773B" w:rsidRDefault="007531CE" w:rsidP="00DD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D773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+</w:t>
            </w:r>
          </w:p>
        </w:tc>
      </w:tr>
    </w:tbl>
    <w:p w14:paraId="3796ECD7" w14:textId="77777777" w:rsidR="000F611D" w:rsidRDefault="000F611D" w:rsidP="000F611D">
      <w:pPr>
        <w:spacing w:after="0"/>
      </w:pPr>
    </w:p>
    <w:p w14:paraId="3408CD7F" w14:textId="77777777" w:rsidR="000F611D" w:rsidRDefault="000F611D" w:rsidP="000F611D">
      <w:pPr>
        <w:spacing w:after="0"/>
      </w:pPr>
    </w:p>
    <w:p w14:paraId="50C04F5C" w14:textId="77777777" w:rsidR="000F611D" w:rsidRDefault="000F611D" w:rsidP="000F611D">
      <w:pPr>
        <w:spacing w:after="0"/>
      </w:pPr>
    </w:p>
    <w:p w14:paraId="45D75DC5" w14:textId="77777777" w:rsidR="006D17DD" w:rsidRDefault="006D17DD" w:rsidP="000F611D">
      <w:pPr>
        <w:spacing w:after="0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Примечание: </w:t>
      </w:r>
    </w:p>
    <w:p w14:paraId="66366207" w14:textId="72352A20" w:rsidR="00BD2365" w:rsidRPr="001E6832" w:rsidRDefault="00BD2365" w:rsidP="00BD2365">
      <w:pPr>
        <w:spacing w:after="0"/>
        <w:ind w:firstLine="708"/>
        <w:rPr>
          <w:rFonts w:ascii="Times New Roman" w:hAnsi="Times New Roman" w:cs="Times New Roman"/>
        </w:rPr>
      </w:pPr>
      <w:r w:rsidRPr="001E6832">
        <w:rPr>
          <w:rFonts w:ascii="Times New Roman" w:hAnsi="Times New Roman" w:cs="Times New Roman"/>
        </w:rPr>
        <w:t>+</w:t>
      </w:r>
      <w:r w:rsidRPr="001E6832">
        <w:rPr>
          <w:rFonts w:ascii="Times New Roman" w:hAnsi="Times New Roman" w:cs="Times New Roman"/>
        </w:rPr>
        <w:tab/>
        <w:t>соответствует</w:t>
      </w:r>
    </w:p>
    <w:p w14:paraId="4F5BA16D" w14:textId="65E5CBFD" w:rsidR="00BD2365" w:rsidRPr="001E6832" w:rsidRDefault="00BD2365" w:rsidP="00BD2365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1E6832">
        <w:rPr>
          <w:rFonts w:ascii="Times New Roman" w:hAnsi="Times New Roman" w:cs="Times New Roman"/>
          <w:b/>
          <w:i/>
        </w:rPr>
        <w:t>ф</w:t>
      </w:r>
      <w:r w:rsidRPr="001E6832">
        <w:rPr>
          <w:rFonts w:ascii="Times New Roman" w:hAnsi="Times New Roman" w:cs="Times New Roman"/>
        </w:rPr>
        <w:tab/>
        <w:t xml:space="preserve">соответствует </w:t>
      </w:r>
      <w:r>
        <w:rPr>
          <w:rFonts w:ascii="Times New Roman" w:hAnsi="Times New Roman" w:cs="Times New Roman"/>
        </w:rPr>
        <w:t xml:space="preserve">исключительно </w:t>
      </w:r>
      <w:r w:rsidRPr="001E6832">
        <w:rPr>
          <w:rFonts w:ascii="Times New Roman" w:hAnsi="Times New Roman" w:cs="Times New Roman"/>
        </w:rPr>
        <w:t>в случае установления территориальной зоны в отношении земельных участков и (или) объектов капитального строительства, фак</w:t>
      </w:r>
      <w:r>
        <w:rPr>
          <w:rFonts w:ascii="Times New Roman" w:hAnsi="Times New Roman" w:cs="Times New Roman"/>
        </w:rPr>
        <w:t xml:space="preserve">тический вид (фактические виды) </w:t>
      </w:r>
      <w:r w:rsidRPr="001E6832">
        <w:rPr>
          <w:rFonts w:ascii="Times New Roman" w:hAnsi="Times New Roman" w:cs="Times New Roman"/>
        </w:rPr>
        <w:t>использования которых отсутствует (отсутств</w:t>
      </w:r>
      <w:r>
        <w:rPr>
          <w:rFonts w:ascii="Times New Roman" w:hAnsi="Times New Roman" w:cs="Times New Roman"/>
        </w:rPr>
        <w:t>уют) среди основных или условно разреш</w:t>
      </w:r>
      <w:r w:rsidR="00387709"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нных</w:t>
      </w:r>
      <w:r w:rsidRPr="001E6832">
        <w:rPr>
          <w:rFonts w:ascii="Times New Roman" w:hAnsi="Times New Roman" w:cs="Times New Roman"/>
        </w:rPr>
        <w:t xml:space="preserve"> видов </w:t>
      </w:r>
      <w:r>
        <w:rPr>
          <w:rFonts w:ascii="Times New Roman" w:hAnsi="Times New Roman" w:cs="Times New Roman"/>
        </w:rPr>
        <w:t xml:space="preserve">разрешенного использования </w:t>
      </w:r>
      <w:r w:rsidRPr="001E6832">
        <w:rPr>
          <w:rFonts w:ascii="Times New Roman" w:hAnsi="Times New Roman" w:cs="Times New Roman"/>
        </w:rPr>
        <w:t>в составе градостроительных регламентов иных территориальных зон, соответствующих данной функциональной зоне</w:t>
      </w:r>
    </w:p>
    <w:p w14:paraId="094CA83F" w14:textId="77777777" w:rsidR="00BD2365" w:rsidRPr="001E6832" w:rsidRDefault="00BD2365" w:rsidP="00BD2365">
      <w:pPr>
        <w:spacing w:after="0"/>
        <w:rPr>
          <w:rFonts w:ascii="Times New Roman" w:hAnsi="Times New Roman" w:cs="Times New Roman"/>
        </w:rPr>
      </w:pPr>
      <w:r w:rsidRPr="001E6832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75F722F" wp14:editId="13AC4CBF">
            <wp:simplePos x="0" y="0"/>
            <wp:positionH relativeFrom="column">
              <wp:posOffset>451485</wp:posOffset>
            </wp:positionH>
            <wp:positionV relativeFrom="paragraph">
              <wp:posOffset>3810</wp:posOffset>
            </wp:positionV>
            <wp:extent cx="370840" cy="12382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84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1E6832">
        <w:rPr>
          <w:rFonts w:ascii="Times New Roman" w:hAnsi="Times New Roman" w:cs="Times New Roman"/>
        </w:rPr>
        <w:t xml:space="preserve">         не соответствует</w:t>
      </w:r>
    </w:p>
    <w:p w14:paraId="5CDF1D9A" w14:textId="77777777" w:rsidR="00BD2365" w:rsidRDefault="00BD2365" w:rsidP="00BD2365">
      <w:pPr>
        <w:spacing w:after="0"/>
        <w:jc w:val="both"/>
        <w:rPr>
          <w:rFonts w:ascii="Times New Roman" w:hAnsi="Times New Roman" w:cs="Times New Roman"/>
        </w:rPr>
      </w:pPr>
      <w:r w:rsidRPr="001E6832">
        <w:rPr>
          <w:rFonts w:ascii="Times New Roman" w:hAnsi="Times New Roman" w:cs="Times New Roman"/>
        </w:rPr>
        <w:t xml:space="preserve">               10%</w:t>
      </w:r>
      <w:r w:rsidRPr="001E6832">
        <w:rPr>
          <w:rFonts w:ascii="Times New Roman" w:hAnsi="Times New Roman" w:cs="Times New Roman"/>
        </w:rPr>
        <w:tab/>
        <w:t xml:space="preserve"> установление </w:t>
      </w:r>
      <w:r>
        <w:rPr>
          <w:rFonts w:ascii="Times New Roman" w:hAnsi="Times New Roman" w:cs="Times New Roman"/>
        </w:rPr>
        <w:t>территориальной зоны допустимо исключительно на территории, примыкающие</w:t>
      </w:r>
      <w:r w:rsidRPr="001E6832">
        <w:rPr>
          <w:rFonts w:ascii="Times New Roman" w:hAnsi="Times New Roman" w:cs="Times New Roman"/>
        </w:rPr>
        <w:t xml:space="preserve"> к смежной функциональной зоне, допускающей установление данной территориальной зоны, при этом площадь территориальной зоны не должна превышать 10% от площади смежной функциональной зоны</w:t>
      </w:r>
    </w:p>
    <w:p w14:paraId="7C9E0C7A" w14:textId="77777777" w:rsidR="006D17DD" w:rsidRDefault="006D17DD" w:rsidP="00BD2365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14:paraId="767F76EE" w14:textId="77777777" w:rsidR="00BD2365" w:rsidRDefault="00BD2365" w:rsidP="00BD2365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B7022A">
        <w:rPr>
          <w:rFonts w:ascii="Times New Roman" w:hAnsi="Times New Roman" w:cs="Times New Roman"/>
        </w:rPr>
        <w:t xml:space="preserve">В границах функциональной зоны «Иные </w:t>
      </w:r>
      <w:r>
        <w:rPr>
          <w:rFonts w:ascii="Times New Roman" w:hAnsi="Times New Roman" w:cs="Times New Roman"/>
        </w:rPr>
        <w:t xml:space="preserve">зоны» допускается установление </w:t>
      </w:r>
      <w:r w:rsidRPr="00B7022A">
        <w:rPr>
          <w:rFonts w:ascii="Times New Roman" w:hAnsi="Times New Roman" w:cs="Times New Roman"/>
        </w:rPr>
        <w:t>видов территориальных зон, не отмеченн</w:t>
      </w:r>
      <w:r>
        <w:rPr>
          <w:rFonts w:ascii="Times New Roman" w:hAnsi="Times New Roman" w:cs="Times New Roman"/>
        </w:rPr>
        <w:t>ых соответствующими</w:t>
      </w:r>
      <w:r w:rsidRPr="00B7022A">
        <w:rPr>
          <w:rFonts w:ascii="Times New Roman" w:hAnsi="Times New Roman" w:cs="Times New Roman"/>
        </w:rPr>
        <w:t>, в следующих случаях:</w:t>
      </w:r>
    </w:p>
    <w:p w14:paraId="13028E70" w14:textId="04CC8E29" w:rsidR="00BD2365" w:rsidRPr="00B7022A" w:rsidRDefault="00BD2365" w:rsidP="00BD2365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B7022A">
        <w:rPr>
          <w:rFonts w:ascii="Times New Roman" w:hAnsi="Times New Roman" w:cs="Times New Roman"/>
        </w:rPr>
        <w:t>- фактическое использование земель в соответствии с градостроительным регламентом устан</w:t>
      </w:r>
      <w:r>
        <w:rPr>
          <w:rFonts w:ascii="Times New Roman" w:hAnsi="Times New Roman" w:cs="Times New Roman"/>
        </w:rPr>
        <w:t>авливаемого вида территориальной</w:t>
      </w:r>
      <w:r w:rsidRPr="00B7022A">
        <w:rPr>
          <w:rFonts w:ascii="Times New Roman" w:hAnsi="Times New Roman" w:cs="Times New Roman"/>
        </w:rPr>
        <w:t xml:space="preserve"> зон</w:t>
      </w:r>
      <w:r>
        <w:rPr>
          <w:rFonts w:ascii="Times New Roman" w:hAnsi="Times New Roman" w:cs="Times New Roman"/>
        </w:rPr>
        <w:t>ы</w:t>
      </w:r>
      <w:r w:rsidRPr="00B7022A">
        <w:rPr>
          <w:rFonts w:ascii="Times New Roman" w:hAnsi="Times New Roman" w:cs="Times New Roman"/>
        </w:rPr>
        <w:t>;</w:t>
      </w:r>
    </w:p>
    <w:p w14:paraId="641F0978" w14:textId="59BC3F46" w:rsidR="00BD2365" w:rsidRPr="00B7022A" w:rsidRDefault="00BD2365" w:rsidP="00BD2365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B7022A">
        <w:rPr>
          <w:rFonts w:ascii="Times New Roman" w:hAnsi="Times New Roman" w:cs="Times New Roman"/>
        </w:rPr>
        <w:t>- расположение земель в гра</w:t>
      </w:r>
      <w:r w:rsidR="00560054">
        <w:rPr>
          <w:rFonts w:ascii="Times New Roman" w:hAnsi="Times New Roman" w:cs="Times New Roman"/>
        </w:rPr>
        <w:t>ницах сложившихся жилых массивов</w:t>
      </w:r>
      <w:r w:rsidRPr="00B7022A">
        <w:rPr>
          <w:rFonts w:ascii="Times New Roman" w:hAnsi="Times New Roman" w:cs="Times New Roman"/>
        </w:rPr>
        <w:t>, на которые устанавливаются соответствующие виды территориальных зон;</w:t>
      </w:r>
    </w:p>
    <w:p w14:paraId="15BB35EF" w14:textId="77777777" w:rsidR="00BD2365" w:rsidRPr="00B7022A" w:rsidRDefault="00BD2365" w:rsidP="00BD2365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B7022A">
        <w:rPr>
          <w:rFonts w:ascii="Times New Roman" w:hAnsi="Times New Roman" w:cs="Times New Roman"/>
        </w:rPr>
        <w:t>- расположение земельных участков, государственная собственность на которые не разграничена, в границах одного элемента планировочной структуры с земельными участками, используемыми в соответствии с градостроительным регламентом устан</w:t>
      </w:r>
      <w:r>
        <w:rPr>
          <w:rFonts w:ascii="Times New Roman" w:hAnsi="Times New Roman" w:cs="Times New Roman"/>
        </w:rPr>
        <w:t>авливаемого вида территориальной</w:t>
      </w:r>
      <w:r w:rsidRPr="00B7022A">
        <w:rPr>
          <w:rFonts w:ascii="Times New Roman" w:hAnsi="Times New Roman" w:cs="Times New Roman"/>
        </w:rPr>
        <w:t xml:space="preserve"> зон</w:t>
      </w:r>
      <w:r>
        <w:rPr>
          <w:rFonts w:ascii="Times New Roman" w:hAnsi="Times New Roman" w:cs="Times New Roman"/>
        </w:rPr>
        <w:t>ы</w:t>
      </w:r>
      <w:r w:rsidRPr="00B7022A">
        <w:rPr>
          <w:rFonts w:ascii="Times New Roman" w:hAnsi="Times New Roman" w:cs="Times New Roman"/>
        </w:rPr>
        <w:t xml:space="preserve">; </w:t>
      </w:r>
    </w:p>
    <w:p w14:paraId="4A10D688" w14:textId="4413BA30" w:rsidR="00BD2365" w:rsidRPr="00B7022A" w:rsidRDefault="00BD2365" w:rsidP="00BD2365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B7022A">
        <w:rPr>
          <w:rFonts w:ascii="Times New Roman" w:hAnsi="Times New Roman" w:cs="Times New Roman"/>
        </w:rPr>
        <w:t xml:space="preserve">- расположение земель в границах улично-дорожной сети (допускается установление всех видов территориальных зон). </w:t>
      </w:r>
    </w:p>
    <w:p w14:paraId="03030EE7" w14:textId="77777777" w:rsidR="00BD2365" w:rsidRDefault="00BD2365" w:rsidP="00BD2365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B60571">
        <w:rPr>
          <w:rFonts w:ascii="Times New Roman" w:hAnsi="Times New Roman" w:cs="Times New Roman"/>
        </w:rPr>
        <w:t>В случаях, когда земельный участок располагается в границах нескольких видов функциональных зон, вид территориальной зоны определяется разработчиком</w:t>
      </w:r>
      <w:r>
        <w:rPr>
          <w:rFonts w:ascii="Times New Roman" w:hAnsi="Times New Roman" w:cs="Times New Roman"/>
        </w:rPr>
        <w:t xml:space="preserve"> проекта правил землепользования и застройки</w:t>
      </w:r>
      <w:r w:rsidRPr="00B60571">
        <w:rPr>
          <w:rFonts w:ascii="Times New Roman" w:hAnsi="Times New Roman" w:cs="Times New Roman"/>
        </w:rPr>
        <w:t>.</w:t>
      </w:r>
    </w:p>
    <w:p w14:paraId="7A2675D2" w14:textId="77777777" w:rsidR="00BD2365" w:rsidRPr="005B6B53" w:rsidRDefault="00BD2365" w:rsidP="00F02FE4">
      <w:pPr>
        <w:rPr>
          <w:rFonts w:ascii="Times New Roman" w:eastAsiaTheme="majorEastAsia" w:hAnsi="Times New Roman" w:cstheme="majorBidi"/>
          <w:sz w:val="28"/>
          <w:szCs w:val="32"/>
        </w:rPr>
      </w:pPr>
    </w:p>
    <w:sectPr w:rsidR="00BD2365" w:rsidRPr="005B6B53" w:rsidSect="00DD773B">
      <w:footnotePr>
        <w:numRestart w:val="eachPage"/>
      </w:footnotePr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64E6E7" w14:textId="77777777" w:rsidR="008400A7" w:rsidRDefault="008400A7" w:rsidP="00561DEE">
      <w:pPr>
        <w:spacing w:after="0" w:line="240" w:lineRule="auto"/>
      </w:pPr>
      <w:r>
        <w:separator/>
      </w:r>
    </w:p>
  </w:endnote>
  <w:endnote w:type="continuationSeparator" w:id="0">
    <w:p w14:paraId="3FA8432C" w14:textId="77777777" w:rsidR="008400A7" w:rsidRDefault="008400A7" w:rsidP="00561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rope">
    <w:altName w:val="Times New Roman"/>
    <w:charset w:val="CC"/>
    <w:family w:val="auto"/>
    <w:pitch w:val="variable"/>
    <w:sig w:usb0="A00002BF" w:usb1="5000206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968F9F" w14:textId="77777777" w:rsidR="008400A7" w:rsidRDefault="008400A7" w:rsidP="00561DEE">
      <w:pPr>
        <w:spacing w:after="0" w:line="240" w:lineRule="auto"/>
      </w:pPr>
      <w:r>
        <w:separator/>
      </w:r>
    </w:p>
  </w:footnote>
  <w:footnote w:type="continuationSeparator" w:id="0">
    <w:p w14:paraId="76198629" w14:textId="77777777" w:rsidR="008400A7" w:rsidRDefault="008400A7" w:rsidP="00561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2625659"/>
      <w:docPartObj>
        <w:docPartGallery w:val="Page Numbers (Top of Page)"/>
        <w:docPartUnique/>
      </w:docPartObj>
    </w:sdtPr>
    <w:sdtEndPr/>
    <w:sdtContent>
      <w:p w14:paraId="35115B61" w14:textId="297A37A2" w:rsidR="00C43D41" w:rsidRDefault="00C43D41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5056">
          <w:rPr>
            <w:noProof/>
          </w:rPr>
          <w:t>53</w:t>
        </w:r>
        <w:r>
          <w:fldChar w:fldCharType="end"/>
        </w:r>
      </w:p>
    </w:sdtContent>
  </w:sdt>
  <w:p w14:paraId="2EF578E3" w14:textId="77777777" w:rsidR="00C43D41" w:rsidRDefault="00C43D41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14F17"/>
    <w:multiLevelType w:val="hybridMultilevel"/>
    <w:tmpl w:val="912A8B8C"/>
    <w:lvl w:ilvl="0" w:tplc="3A5E7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45761E"/>
    <w:multiLevelType w:val="hybridMultilevel"/>
    <w:tmpl w:val="7C0AE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B610B"/>
    <w:multiLevelType w:val="hybridMultilevel"/>
    <w:tmpl w:val="CD165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D70353"/>
    <w:multiLevelType w:val="hybridMultilevel"/>
    <w:tmpl w:val="D0FC0C52"/>
    <w:lvl w:ilvl="0" w:tplc="B5A615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F387EA3"/>
    <w:multiLevelType w:val="multilevel"/>
    <w:tmpl w:val="77B600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9824A8F"/>
    <w:multiLevelType w:val="hybridMultilevel"/>
    <w:tmpl w:val="4B64C486"/>
    <w:lvl w:ilvl="0" w:tplc="12FA400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F0E168D"/>
    <w:multiLevelType w:val="multilevel"/>
    <w:tmpl w:val="0D5CFF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59C7E8E"/>
    <w:multiLevelType w:val="hybridMultilevel"/>
    <w:tmpl w:val="AAAE6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5052B"/>
    <w:multiLevelType w:val="hybridMultilevel"/>
    <w:tmpl w:val="B5506D22"/>
    <w:lvl w:ilvl="0" w:tplc="1C4871E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206F54"/>
    <w:multiLevelType w:val="hybridMultilevel"/>
    <w:tmpl w:val="75BE85A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A7C16E7"/>
    <w:multiLevelType w:val="multilevel"/>
    <w:tmpl w:val="99BAE8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2D677AD5"/>
    <w:multiLevelType w:val="hybridMultilevel"/>
    <w:tmpl w:val="59069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0A6C03"/>
    <w:multiLevelType w:val="multilevel"/>
    <w:tmpl w:val="0C9AB0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7AF068D"/>
    <w:multiLevelType w:val="hybridMultilevel"/>
    <w:tmpl w:val="1312E9DE"/>
    <w:lvl w:ilvl="0" w:tplc="9C40C7AA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BC4303"/>
    <w:multiLevelType w:val="hybridMultilevel"/>
    <w:tmpl w:val="432E9146"/>
    <w:lvl w:ilvl="0" w:tplc="B8507F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D4C457C"/>
    <w:multiLevelType w:val="hybridMultilevel"/>
    <w:tmpl w:val="6232A37E"/>
    <w:lvl w:ilvl="0" w:tplc="B920A5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7304C85"/>
    <w:multiLevelType w:val="hybridMultilevel"/>
    <w:tmpl w:val="838E5C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845460"/>
    <w:multiLevelType w:val="hybridMultilevel"/>
    <w:tmpl w:val="87E49892"/>
    <w:lvl w:ilvl="0" w:tplc="A7FAB9E6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C3A15B8"/>
    <w:multiLevelType w:val="hybridMultilevel"/>
    <w:tmpl w:val="85D83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97097D"/>
    <w:multiLevelType w:val="hybridMultilevel"/>
    <w:tmpl w:val="F7C28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786FFD"/>
    <w:multiLevelType w:val="multilevel"/>
    <w:tmpl w:val="FBD8332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8BF58F5"/>
    <w:multiLevelType w:val="hybridMultilevel"/>
    <w:tmpl w:val="9D88E7AE"/>
    <w:lvl w:ilvl="0" w:tplc="A1D04E74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3B1E58"/>
    <w:multiLevelType w:val="hybridMultilevel"/>
    <w:tmpl w:val="0AF6F7E8"/>
    <w:lvl w:ilvl="0" w:tplc="659697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EC74C04"/>
    <w:multiLevelType w:val="hybridMultilevel"/>
    <w:tmpl w:val="9976ABFC"/>
    <w:lvl w:ilvl="0" w:tplc="387C69E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FF50749"/>
    <w:multiLevelType w:val="hybridMultilevel"/>
    <w:tmpl w:val="9D6251B6"/>
    <w:lvl w:ilvl="0" w:tplc="0CB4CF34">
      <w:start w:val="5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C0E1996"/>
    <w:multiLevelType w:val="hybridMultilevel"/>
    <w:tmpl w:val="432E9146"/>
    <w:lvl w:ilvl="0" w:tplc="B8507F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F4326C9"/>
    <w:multiLevelType w:val="hybridMultilevel"/>
    <w:tmpl w:val="7F3492C4"/>
    <w:lvl w:ilvl="0" w:tplc="87600DBE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0A6DAA"/>
    <w:multiLevelType w:val="hybridMultilevel"/>
    <w:tmpl w:val="912A8B8C"/>
    <w:lvl w:ilvl="0" w:tplc="3A5E7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5895EE1"/>
    <w:multiLevelType w:val="hybridMultilevel"/>
    <w:tmpl w:val="19181D6A"/>
    <w:lvl w:ilvl="0" w:tplc="2EF620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68A4EF9"/>
    <w:multiLevelType w:val="hybridMultilevel"/>
    <w:tmpl w:val="40B23D76"/>
    <w:lvl w:ilvl="0" w:tplc="6882AB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72102DB"/>
    <w:multiLevelType w:val="hybridMultilevel"/>
    <w:tmpl w:val="378673D6"/>
    <w:lvl w:ilvl="0" w:tplc="3F4244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3C2DB9"/>
    <w:multiLevelType w:val="multilevel"/>
    <w:tmpl w:val="AD284E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32" w15:restartNumberingAfterBreak="0">
    <w:nsid w:val="7BAF3863"/>
    <w:multiLevelType w:val="multilevel"/>
    <w:tmpl w:val="0C9AB0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CB163C5"/>
    <w:multiLevelType w:val="hybridMultilevel"/>
    <w:tmpl w:val="912A8B8C"/>
    <w:lvl w:ilvl="0" w:tplc="3A5E7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E67150C"/>
    <w:multiLevelType w:val="hybridMultilevel"/>
    <w:tmpl w:val="AAF4F47C"/>
    <w:lvl w:ilvl="0" w:tplc="68A2A0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4"/>
  </w:num>
  <w:num w:numId="3">
    <w:abstractNumId w:val="19"/>
  </w:num>
  <w:num w:numId="4">
    <w:abstractNumId w:val="11"/>
  </w:num>
  <w:num w:numId="5">
    <w:abstractNumId w:val="9"/>
  </w:num>
  <w:num w:numId="6">
    <w:abstractNumId w:val="26"/>
  </w:num>
  <w:num w:numId="7">
    <w:abstractNumId w:val="7"/>
  </w:num>
  <w:num w:numId="8">
    <w:abstractNumId w:val="31"/>
  </w:num>
  <w:num w:numId="9">
    <w:abstractNumId w:val="8"/>
  </w:num>
  <w:num w:numId="10">
    <w:abstractNumId w:val="27"/>
  </w:num>
  <w:num w:numId="11">
    <w:abstractNumId w:val="25"/>
  </w:num>
  <w:num w:numId="12">
    <w:abstractNumId w:val="14"/>
  </w:num>
  <w:num w:numId="13">
    <w:abstractNumId w:val="3"/>
  </w:num>
  <w:num w:numId="14">
    <w:abstractNumId w:val="5"/>
  </w:num>
  <w:num w:numId="15">
    <w:abstractNumId w:val="15"/>
  </w:num>
  <w:num w:numId="16">
    <w:abstractNumId w:val="28"/>
  </w:num>
  <w:num w:numId="17">
    <w:abstractNumId w:val="18"/>
  </w:num>
  <w:num w:numId="18">
    <w:abstractNumId w:val="29"/>
  </w:num>
  <w:num w:numId="19">
    <w:abstractNumId w:val="23"/>
  </w:num>
  <w:num w:numId="20">
    <w:abstractNumId w:val="33"/>
  </w:num>
  <w:num w:numId="21">
    <w:abstractNumId w:val="22"/>
  </w:num>
  <w:num w:numId="22">
    <w:abstractNumId w:val="1"/>
  </w:num>
  <w:num w:numId="23">
    <w:abstractNumId w:val="2"/>
  </w:num>
  <w:num w:numId="24">
    <w:abstractNumId w:val="20"/>
  </w:num>
  <w:num w:numId="25">
    <w:abstractNumId w:val="12"/>
  </w:num>
  <w:num w:numId="26">
    <w:abstractNumId w:val="32"/>
  </w:num>
  <w:num w:numId="27">
    <w:abstractNumId w:val="16"/>
  </w:num>
  <w:num w:numId="28">
    <w:abstractNumId w:val="13"/>
  </w:num>
  <w:num w:numId="29">
    <w:abstractNumId w:val="21"/>
  </w:num>
  <w:num w:numId="30">
    <w:abstractNumId w:val="17"/>
  </w:num>
  <w:num w:numId="31">
    <w:abstractNumId w:val="30"/>
  </w:num>
  <w:num w:numId="32">
    <w:abstractNumId w:val="34"/>
  </w:num>
  <w:num w:numId="33">
    <w:abstractNumId w:val="10"/>
  </w:num>
  <w:num w:numId="34">
    <w:abstractNumId w:val="4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hideSpellingErrors/>
  <w:proofState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9C0"/>
    <w:rsid w:val="00003023"/>
    <w:rsid w:val="000204CD"/>
    <w:rsid w:val="0002185E"/>
    <w:rsid w:val="00026722"/>
    <w:rsid w:val="00067F0B"/>
    <w:rsid w:val="00075193"/>
    <w:rsid w:val="00076019"/>
    <w:rsid w:val="00076EB7"/>
    <w:rsid w:val="00094023"/>
    <w:rsid w:val="00095676"/>
    <w:rsid w:val="000A2965"/>
    <w:rsid w:val="000A4CB1"/>
    <w:rsid w:val="000B5F1E"/>
    <w:rsid w:val="000B644E"/>
    <w:rsid w:val="000C250C"/>
    <w:rsid w:val="000C3033"/>
    <w:rsid w:val="000C4E42"/>
    <w:rsid w:val="000D0ECC"/>
    <w:rsid w:val="000D2421"/>
    <w:rsid w:val="000D5021"/>
    <w:rsid w:val="000F611D"/>
    <w:rsid w:val="00102078"/>
    <w:rsid w:val="0010371C"/>
    <w:rsid w:val="001067B6"/>
    <w:rsid w:val="00115BF6"/>
    <w:rsid w:val="001219AF"/>
    <w:rsid w:val="00122BF5"/>
    <w:rsid w:val="001405A3"/>
    <w:rsid w:val="001463A1"/>
    <w:rsid w:val="00152CE3"/>
    <w:rsid w:val="001717BA"/>
    <w:rsid w:val="00173949"/>
    <w:rsid w:val="00194970"/>
    <w:rsid w:val="001A1606"/>
    <w:rsid w:val="001C73EE"/>
    <w:rsid w:val="001D02A9"/>
    <w:rsid w:val="001D26FB"/>
    <w:rsid w:val="001D54C5"/>
    <w:rsid w:val="001E236F"/>
    <w:rsid w:val="001F65ED"/>
    <w:rsid w:val="00202A1E"/>
    <w:rsid w:val="002128FF"/>
    <w:rsid w:val="0021389C"/>
    <w:rsid w:val="002139D6"/>
    <w:rsid w:val="00221EB1"/>
    <w:rsid w:val="00226251"/>
    <w:rsid w:val="0024128E"/>
    <w:rsid w:val="002553EC"/>
    <w:rsid w:val="00262581"/>
    <w:rsid w:val="0026366B"/>
    <w:rsid w:val="00271756"/>
    <w:rsid w:val="002771BD"/>
    <w:rsid w:val="002A0E36"/>
    <w:rsid w:val="002A7020"/>
    <w:rsid w:val="002D6974"/>
    <w:rsid w:val="002E2FE4"/>
    <w:rsid w:val="002E6759"/>
    <w:rsid w:val="002F31F0"/>
    <w:rsid w:val="002F71D9"/>
    <w:rsid w:val="003004F0"/>
    <w:rsid w:val="00324E7D"/>
    <w:rsid w:val="00330A6F"/>
    <w:rsid w:val="0033647A"/>
    <w:rsid w:val="0035390A"/>
    <w:rsid w:val="00363459"/>
    <w:rsid w:val="00370C84"/>
    <w:rsid w:val="00371A07"/>
    <w:rsid w:val="003750CB"/>
    <w:rsid w:val="0037626F"/>
    <w:rsid w:val="00382446"/>
    <w:rsid w:val="00383797"/>
    <w:rsid w:val="00384321"/>
    <w:rsid w:val="003855D6"/>
    <w:rsid w:val="003856F6"/>
    <w:rsid w:val="00385A7E"/>
    <w:rsid w:val="00387709"/>
    <w:rsid w:val="00387CE8"/>
    <w:rsid w:val="00390B48"/>
    <w:rsid w:val="00394D4C"/>
    <w:rsid w:val="00395AB9"/>
    <w:rsid w:val="003B7728"/>
    <w:rsid w:val="003C58A8"/>
    <w:rsid w:val="003D2A37"/>
    <w:rsid w:val="003E0368"/>
    <w:rsid w:val="003E34B4"/>
    <w:rsid w:val="003E6F78"/>
    <w:rsid w:val="003F5D70"/>
    <w:rsid w:val="00416597"/>
    <w:rsid w:val="0043177A"/>
    <w:rsid w:val="004444C6"/>
    <w:rsid w:val="00461E04"/>
    <w:rsid w:val="00461EF4"/>
    <w:rsid w:val="0046305C"/>
    <w:rsid w:val="00466613"/>
    <w:rsid w:val="00467443"/>
    <w:rsid w:val="00467C6A"/>
    <w:rsid w:val="00471CC9"/>
    <w:rsid w:val="00475B93"/>
    <w:rsid w:val="00476221"/>
    <w:rsid w:val="0047647A"/>
    <w:rsid w:val="00484D2D"/>
    <w:rsid w:val="004A5056"/>
    <w:rsid w:val="004C177E"/>
    <w:rsid w:val="004D0EF6"/>
    <w:rsid w:val="004E0DBD"/>
    <w:rsid w:val="004E18E8"/>
    <w:rsid w:val="004F31EB"/>
    <w:rsid w:val="004F784E"/>
    <w:rsid w:val="00511B23"/>
    <w:rsid w:val="0052642A"/>
    <w:rsid w:val="00530E10"/>
    <w:rsid w:val="00533E5B"/>
    <w:rsid w:val="00546976"/>
    <w:rsid w:val="0055728B"/>
    <w:rsid w:val="00560054"/>
    <w:rsid w:val="00561DEE"/>
    <w:rsid w:val="00563A2A"/>
    <w:rsid w:val="005A502B"/>
    <w:rsid w:val="005B49A2"/>
    <w:rsid w:val="005B50D6"/>
    <w:rsid w:val="005B60EC"/>
    <w:rsid w:val="005B6B53"/>
    <w:rsid w:val="005C27FF"/>
    <w:rsid w:val="005D5EA0"/>
    <w:rsid w:val="005E214E"/>
    <w:rsid w:val="005F3647"/>
    <w:rsid w:val="00603ABE"/>
    <w:rsid w:val="00605DE2"/>
    <w:rsid w:val="00610E53"/>
    <w:rsid w:val="006157BD"/>
    <w:rsid w:val="00616473"/>
    <w:rsid w:val="00631D2B"/>
    <w:rsid w:val="0063446F"/>
    <w:rsid w:val="00634C96"/>
    <w:rsid w:val="00634D89"/>
    <w:rsid w:val="00643F3C"/>
    <w:rsid w:val="00644D97"/>
    <w:rsid w:val="00646E27"/>
    <w:rsid w:val="0066584A"/>
    <w:rsid w:val="0067655E"/>
    <w:rsid w:val="006827DC"/>
    <w:rsid w:val="00683C20"/>
    <w:rsid w:val="006A508C"/>
    <w:rsid w:val="006A56D0"/>
    <w:rsid w:val="006C03CE"/>
    <w:rsid w:val="006D17DD"/>
    <w:rsid w:val="006D1BD2"/>
    <w:rsid w:val="006D3EF3"/>
    <w:rsid w:val="006D73AF"/>
    <w:rsid w:val="006E5411"/>
    <w:rsid w:val="006E7F29"/>
    <w:rsid w:val="006F2BFC"/>
    <w:rsid w:val="006F2C17"/>
    <w:rsid w:val="007010E5"/>
    <w:rsid w:val="0070177E"/>
    <w:rsid w:val="00707607"/>
    <w:rsid w:val="00710231"/>
    <w:rsid w:val="00714FAE"/>
    <w:rsid w:val="007159C9"/>
    <w:rsid w:val="00723CB0"/>
    <w:rsid w:val="00730925"/>
    <w:rsid w:val="00735B9F"/>
    <w:rsid w:val="007531CE"/>
    <w:rsid w:val="00765DC1"/>
    <w:rsid w:val="00795767"/>
    <w:rsid w:val="007A4273"/>
    <w:rsid w:val="007C2104"/>
    <w:rsid w:val="007C3DEE"/>
    <w:rsid w:val="007C3DFB"/>
    <w:rsid w:val="007C44A1"/>
    <w:rsid w:val="007D4287"/>
    <w:rsid w:val="007D44AE"/>
    <w:rsid w:val="007D7B9B"/>
    <w:rsid w:val="007E18B5"/>
    <w:rsid w:val="007E503C"/>
    <w:rsid w:val="007F1033"/>
    <w:rsid w:val="007F2675"/>
    <w:rsid w:val="00812FBA"/>
    <w:rsid w:val="00816192"/>
    <w:rsid w:val="00822FCE"/>
    <w:rsid w:val="00831AE8"/>
    <w:rsid w:val="008400A7"/>
    <w:rsid w:val="0085656F"/>
    <w:rsid w:val="00862389"/>
    <w:rsid w:val="00870268"/>
    <w:rsid w:val="00873BD8"/>
    <w:rsid w:val="008768BF"/>
    <w:rsid w:val="00876D93"/>
    <w:rsid w:val="008809FB"/>
    <w:rsid w:val="008815D9"/>
    <w:rsid w:val="00890374"/>
    <w:rsid w:val="008A006D"/>
    <w:rsid w:val="008A55B5"/>
    <w:rsid w:val="008C4F03"/>
    <w:rsid w:val="008F5CCD"/>
    <w:rsid w:val="00903C55"/>
    <w:rsid w:val="0090525A"/>
    <w:rsid w:val="0090547C"/>
    <w:rsid w:val="009139D3"/>
    <w:rsid w:val="0091768D"/>
    <w:rsid w:val="00942F86"/>
    <w:rsid w:val="00944843"/>
    <w:rsid w:val="00946372"/>
    <w:rsid w:val="009465D8"/>
    <w:rsid w:val="0096182B"/>
    <w:rsid w:val="00963DC8"/>
    <w:rsid w:val="009643F3"/>
    <w:rsid w:val="0098284D"/>
    <w:rsid w:val="0099175E"/>
    <w:rsid w:val="00991998"/>
    <w:rsid w:val="009A00B0"/>
    <w:rsid w:val="009B7BF3"/>
    <w:rsid w:val="009D22E2"/>
    <w:rsid w:val="009D5720"/>
    <w:rsid w:val="009D63B3"/>
    <w:rsid w:val="009E7CB8"/>
    <w:rsid w:val="00A02A9E"/>
    <w:rsid w:val="00A10E51"/>
    <w:rsid w:val="00A1630C"/>
    <w:rsid w:val="00A16AF0"/>
    <w:rsid w:val="00A24479"/>
    <w:rsid w:val="00A2533A"/>
    <w:rsid w:val="00A3528F"/>
    <w:rsid w:val="00A50FFE"/>
    <w:rsid w:val="00A57797"/>
    <w:rsid w:val="00A62615"/>
    <w:rsid w:val="00A64E57"/>
    <w:rsid w:val="00A67922"/>
    <w:rsid w:val="00A84512"/>
    <w:rsid w:val="00A9119B"/>
    <w:rsid w:val="00A916D6"/>
    <w:rsid w:val="00A9234A"/>
    <w:rsid w:val="00A92B59"/>
    <w:rsid w:val="00A94C7A"/>
    <w:rsid w:val="00AA7749"/>
    <w:rsid w:val="00AB15FD"/>
    <w:rsid w:val="00AB292A"/>
    <w:rsid w:val="00AB380D"/>
    <w:rsid w:val="00AB3E15"/>
    <w:rsid w:val="00AD7031"/>
    <w:rsid w:val="00AE0C7F"/>
    <w:rsid w:val="00AE7AC1"/>
    <w:rsid w:val="00AF24B9"/>
    <w:rsid w:val="00AF40C8"/>
    <w:rsid w:val="00AF577C"/>
    <w:rsid w:val="00B00DB0"/>
    <w:rsid w:val="00B02529"/>
    <w:rsid w:val="00B07B8A"/>
    <w:rsid w:val="00B10046"/>
    <w:rsid w:val="00B10EB9"/>
    <w:rsid w:val="00B12E1C"/>
    <w:rsid w:val="00B1767A"/>
    <w:rsid w:val="00B24166"/>
    <w:rsid w:val="00B37613"/>
    <w:rsid w:val="00B37B79"/>
    <w:rsid w:val="00B40BB4"/>
    <w:rsid w:val="00B42A42"/>
    <w:rsid w:val="00B43BA6"/>
    <w:rsid w:val="00B46D9F"/>
    <w:rsid w:val="00B524DE"/>
    <w:rsid w:val="00B61202"/>
    <w:rsid w:val="00B74502"/>
    <w:rsid w:val="00B7599C"/>
    <w:rsid w:val="00B809BE"/>
    <w:rsid w:val="00B94D40"/>
    <w:rsid w:val="00BA22F8"/>
    <w:rsid w:val="00BB11BA"/>
    <w:rsid w:val="00BB141D"/>
    <w:rsid w:val="00BC112A"/>
    <w:rsid w:val="00BC7D4E"/>
    <w:rsid w:val="00BD2365"/>
    <w:rsid w:val="00BD4727"/>
    <w:rsid w:val="00BE0E6D"/>
    <w:rsid w:val="00BE13D4"/>
    <w:rsid w:val="00BE50C8"/>
    <w:rsid w:val="00BE6B81"/>
    <w:rsid w:val="00BF0B9B"/>
    <w:rsid w:val="00C070DE"/>
    <w:rsid w:val="00C12D67"/>
    <w:rsid w:val="00C22C72"/>
    <w:rsid w:val="00C24A8F"/>
    <w:rsid w:val="00C24AF0"/>
    <w:rsid w:val="00C26639"/>
    <w:rsid w:val="00C307AA"/>
    <w:rsid w:val="00C31DDE"/>
    <w:rsid w:val="00C43D41"/>
    <w:rsid w:val="00C44ACB"/>
    <w:rsid w:val="00C45A8D"/>
    <w:rsid w:val="00C5243D"/>
    <w:rsid w:val="00C52BEA"/>
    <w:rsid w:val="00C62B61"/>
    <w:rsid w:val="00C7091A"/>
    <w:rsid w:val="00C71398"/>
    <w:rsid w:val="00C900A2"/>
    <w:rsid w:val="00C907B7"/>
    <w:rsid w:val="00C96A12"/>
    <w:rsid w:val="00C971AE"/>
    <w:rsid w:val="00CA0514"/>
    <w:rsid w:val="00CA421D"/>
    <w:rsid w:val="00CC0963"/>
    <w:rsid w:val="00CC3926"/>
    <w:rsid w:val="00CD1988"/>
    <w:rsid w:val="00CE07C9"/>
    <w:rsid w:val="00CE777D"/>
    <w:rsid w:val="00D030B4"/>
    <w:rsid w:val="00D20E1B"/>
    <w:rsid w:val="00D20EB1"/>
    <w:rsid w:val="00D21A92"/>
    <w:rsid w:val="00D51F76"/>
    <w:rsid w:val="00D52F2E"/>
    <w:rsid w:val="00D623B1"/>
    <w:rsid w:val="00D65370"/>
    <w:rsid w:val="00D65AEB"/>
    <w:rsid w:val="00D76CC4"/>
    <w:rsid w:val="00D968D4"/>
    <w:rsid w:val="00DA2A2A"/>
    <w:rsid w:val="00DC04CD"/>
    <w:rsid w:val="00DC4BA9"/>
    <w:rsid w:val="00DD773B"/>
    <w:rsid w:val="00DF6429"/>
    <w:rsid w:val="00E005FC"/>
    <w:rsid w:val="00E079D9"/>
    <w:rsid w:val="00E2192D"/>
    <w:rsid w:val="00E23468"/>
    <w:rsid w:val="00E25E93"/>
    <w:rsid w:val="00E3076A"/>
    <w:rsid w:val="00E36DAD"/>
    <w:rsid w:val="00E377AF"/>
    <w:rsid w:val="00E5755F"/>
    <w:rsid w:val="00E612B8"/>
    <w:rsid w:val="00E65675"/>
    <w:rsid w:val="00E67033"/>
    <w:rsid w:val="00E8166A"/>
    <w:rsid w:val="00EB1063"/>
    <w:rsid w:val="00EB71DC"/>
    <w:rsid w:val="00EB72A8"/>
    <w:rsid w:val="00EC128B"/>
    <w:rsid w:val="00EC4918"/>
    <w:rsid w:val="00EE14CE"/>
    <w:rsid w:val="00EE29C0"/>
    <w:rsid w:val="00EF0370"/>
    <w:rsid w:val="00EF19F5"/>
    <w:rsid w:val="00EF2145"/>
    <w:rsid w:val="00EF40B2"/>
    <w:rsid w:val="00F02DCD"/>
    <w:rsid w:val="00F02FE4"/>
    <w:rsid w:val="00F20163"/>
    <w:rsid w:val="00F212AA"/>
    <w:rsid w:val="00F36C52"/>
    <w:rsid w:val="00F40E09"/>
    <w:rsid w:val="00F54EB2"/>
    <w:rsid w:val="00F5582E"/>
    <w:rsid w:val="00F60700"/>
    <w:rsid w:val="00F62B7A"/>
    <w:rsid w:val="00F670CE"/>
    <w:rsid w:val="00F70E95"/>
    <w:rsid w:val="00F74579"/>
    <w:rsid w:val="00F75B04"/>
    <w:rsid w:val="00F7715E"/>
    <w:rsid w:val="00F77E47"/>
    <w:rsid w:val="00F926DA"/>
    <w:rsid w:val="00F92823"/>
    <w:rsid w:val="00FB4E5A"/>
    <w:rsid w:val="00FE1E82"/>
    <w:rsid w:val="00FF4F62"/>
    <w:rsid w:val="00FF6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E3E70"/>
  <w15:docId w15:val="{D234ECD0-2521-4872-A47B-0CFC82250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9C0"/>
  </w:style>
  <w:style w:type="paragraph" w:styleId="1">
    <w:name w:val="heading 1"/>
    <w:basedOn w:val="a"/>
    <w:next w:val="a"/>
    <w:link w:val="10"/>
    <w:qFormat/>
    <w:rsid w:val="001D02A9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next w:val="a"/>
    <w:link w:val="20"/>
    <w:unhideWhenUsed/>
    <w:qFormat/>
    <w:rsid w:val="001D02A9"/>
    <w:pPr>
      <w:keepNext/>
      <w:keepLines/>
      <w:spacing w:after="0" w:line="360" w:lineRule="auto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"/>
    <w:next w:val="a"/>
    <w:link w:val="30"/>
    <w:unhideWhenUsed/>
    <w:qFormat/>
    <w:rsid w:val="00533E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rsid w:val="00C971AE"/>
    <w:pPr>
      <w:keepNext/>
      <w:keepLines/>
      <w:spacing w:before="280" w:after="80" w:line="276" w:lineRule="auto"/>
      <w:ind w:firstLine="540"/>
      <w:jc w:val="both"/>
      <w:outlineLvl w:val="3"/>
    </w:pPr>
    <w:rPr>
      <w:rFonts w:ascii="Times New Roman" w:eastAsia="Times New Roman" w:hAnsi="Times New Roman" w:cs="Times New Roman"/>
      <w:color w:val="666666"/>
      <w:sz w:val="24"/>
      <w:szCs w:val="24"/>
      <w:lang w:val="ru" w:eastAsia="ru-RU"/>
    </w:rPr>
  </w:style>
  <w:style w:type="paragraph" w:styleId="5">
    <w:name w:val="heading 5"/>
    <w:basedOn w:val="a"/>
    <w:next w:val="a"/>
    <w:link w:val="50"/>
    <w:rsid w:val="00C971AE"/>
    <w:pPr>
      <w:keepNext/>
      <w:keepLines/>
      <w:spacing w:before="240" w:after="80" w:line="276" w:lineRule="auto"/>
      <w:ind w:firstLine="540"/>
      <w:jc w:val="both"/>
      <w:outlineLvl w:val="4"/>
    </w:pPr>
    <w:rPr>
      <w:rFonts w:ascii="Times New Roman" w:eastAsia="Times New Roman" w:hAnsi="Times New Roman" w:cs="Times New Roman"/>
      <w:color w:val="666666"/>
      <w:lang w:val="ru" w:eastAsia="ru-RU"/>
    </w:rPr>
  </w:style>
  <w:style w:type="paragraph" w:styleId="6">
    <w:name w:val="heading 6"/>
    <w:basedOn w:val="a"/>
    <w:next w:val="a"/>
    <w:link w:val="60"/>
    <w:rsid w:val="00C971AE"/>
    <w:pPr>
      <w:keepNext/>
      <w:keepLines/>
      <w:spacing w:before="240" w:after="80" w:line="276" w:lineRule="auto"/>
      <w:ind w:firstLine="540"/>
      <w:jc w:val="both"/>
      <w:outlineLvl w:val="5"/>
    </w:pPr>
    <w:rPr>
      <w:rFonts w:ascii="Times New Roman" w:eastAsia="Times New Roman" w:hAnsi="Times New Roman" w:cs="Times New Roman"/>
      <w:i/>
      <w:color w:val="666666"/>
      <w:lang w:val="ru" w:eastAsia="ru-RU"/>
    </w:rPr>
  </w:style>
  <w:style w:type="paragraph" w:styleId="7">
    <w:name w:val="heading 7"/>
    <w:basedOn w:val="a"/>
    <w:next w:val="a"/>
    <w:link w:val="70"/>
    <w:uiPriority w:val="9"/>
    <w:unhideWhenUsed/>
    <w:qFormat/>
    <w:rsid w:val="00C971AE"/>
    <w:pPr>
      <w:keepNext/>
      <w:keepLines/>
      <w:spacing w:before="40" w:after="0" w:line="276" w:lineRule="auto"/>
      <w:ind w:firstLine="540"/>
      <w:jc w:val="both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8"/>
      <w:szCs w:val="28"/>
      <w:lang w:val="ru" w:eastAsia="ru-RU"/>
    </w:rPr>
  </w:style>
  <w:style w:type="paragraph" w:styleId="8">
    <w:name w:val="heading 8"/>
    <w:basedOn w:val="a"/>
    <w:next w:val="a"/>
    <w:link w:val="80"/>
    <w:uiPriority w:val="9"/>
    <w:unhideWhenUsed/>
    <w:qFormat/>
    <w:rsid w:val="00C971AE"/>
    <w:pPr>
      <w:keepNext/>
      <w:keepLines/>
      <w:spacing w:before="40" w:after="0" w:line="276" w:lineRule="auto"/>
      <w:ind w:firstLine="5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ru" w:eastAsia="ru-RU"/>
    </w:rPr>
  </w:style>
  <w:style w:type="paragraph" w:styleId="9">
    <w:name w:val="heading 9"/>
    <w:basedOn w:val="a"/>
    <w:next w:val="a"/>
    <w:link w:val="90"/>
    <w:uiPriority w:val="9"/>
    <w:unhideWhenUsed/>
    <w:qFormat/>
    <w:rsid w:val="00C971AE"/>
    <w:pPr>
      <w:keepNext/>
      <w:keepLines/>
      <w:spacing w:before="40" w:after="0" w:line="276" w:lineRule="auto"/>
      <w:ind w:firstLine="5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02A9"/>
    <w:rPr>
      <w:rFonts w:ascii="Times New Roman" w:eastAsiaTheme="majorEastAsia" w:hAnsi="Times New Roman" w:cstheme="majorBidi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1D02A9"/>
    <w:rPr>
      <w:rFonts w:ascii="Times New Roman" w:eastAsiaTheme="majorEastAsia" w:hAnsi="Times New Roman" w:cstheme="majorBidi"/>
      <w:sz w:val="28"/>
      <w:szCs w:val="26"/>
    </w:rPr>
  </w:style>
  <w:style w:type="character" w:customStyle="1" w:styleId="30">
    <w:name w:val="Заголовок 3 Знак"/>
    <w:basedOn w:val="a0"/>
    <w:link w:val="3"/>
    <w:rsid w:val="00533E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rsid w:val="00C971AE"/>
    <w:rPr>
      <w:rFonts w:ascii="Times New Roman" w:eastAsia="Times New Roman" w:hAnsi="Times New Roman" w:cs="Times New Roman"/>
      <w:color w:val="666666"/>
      <w:sz w:val="24"/>
      <w:szCs w:val="24"/>
      <w:lang w:val="ru" w:eastAsia="ru-RU"/>
    </w:rPr>
  </w:style>
  <w:style w:type="character" w:customStyle="1" w:styleId="50">
    <w:name w:val="Заголовок 5 Знак"/>
    <w:basedOn w:val="a0"/>
    <w:link w:val="5"/>
    <w:rsid w:val="00C971AE"/>
    <w:rPr>
      <w:rFonts w:ascii="Times New Roman" w:eastAsia="Times New Roman" w:hAnsi="Times New Roman" w:cs="Times New Roman"/>
      <w:color w:val="666666"/>
      <w:lang w:val="ru" w:eastAsia="ru-RU"/>
    </w:rPr>
  </w:style>
  <w:style w:type="character" w:customStyle="1" w:styleId="60">
    <w:name w:val="Заголовок 6 Знак"/>
    <w:basedOn w:val="a0"/>
    <w:link w:val="6"/>
    <w:rsid w:val="00C971AE"/>
    <w:rPr>
      <w:rFonts w:ascii="Times New Roman" w:eastAsia="Times New Roman" w:hAnsi="Times New Roman" w:cs="Times New Roman"/>
      <w:i/>
      <w:color w:val="666666"/>
      <w:lang w:val="ru" w:eastAsia="ru-RU"/>
    </w:rPr>
  </w:style>
  <w:style w:type="character" w:customStyle="1" w:styleId="70">
    <w:name w:val="Заголовок 7 Знак"/>
    <w:basedOn w:val="a0"/>
    <w:link w:val="7"/>
    <w:uiPriority w:val="9"/>
    <w:rsid w:val="00C971AE"/>
    <w:rPr>
      <w:rFonts w:asciiTheme="majorHAnsi" w:eastAsiaTheme="majorEastAsia" w:hAnsiTheme="majorHAnsi" w:cstheme="majorBidi"/>
      <w:i/>
      <w:iCs/>
      <w:color w:val="1F4D78" w:themeColor="accent1" w:themeShade="7F"/>
      <w:sz w:val="28"/>
      <w:szCs w:val="28"/>
      <w:lang w:val="ru" w:eastAsia="ru-RU"/>
    </w:rPr>
  </w:style>
  <w:style w:type="character" w:customStyle="1" w:styleId="80">
    <w:name w:val="Заголовок 8 Знак"/>
    <w:basedOn w:val="a0"/>
    <w:link w:val="8"/>
    <w:uiPriority w:val="9"/>
    <w:rsid w:val="00C971A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ru" w:eastAsia="ru-RU"/>
    </w:rPr>
  </w:style>
  <w:style w:type="character" w:customStyle="1" w:styleId="90">
    <w:name w:val="Заголовок 9 Знак"/>
    <w:basedOn w:val="a0"/>
    <w:link w:val="9"/>
    <w:uiPriority w:val="9"/>
    <w:rsid w:val="00C971A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ru" w:eastAsia="ru-RU"/>
    </w:rPr>
  </w:style>
  <w:style w:type="paragraph" w:styleId="a3">
    <w:name w:val="List Paragraph"/>
    <w:basedOn w:val="a"/>
    <w:uiPriority w:val="34"/>
    <w:qFormat/>
    <w:rsid w:val="00EE29C0"/>
    <w:pPr>
      <w:ind w:left="720"/>
      <w:contextualSpacing/>
    </w:pPr>
  </w:style>
  <w:style w:type="table" w:styleId="a4">
    <w:name w:val="Table Grid"/>
    <w:basedOn w:val="a1"/>
    <w:uiPriority w:val="39"/>
    <w:rsid w:val="00EE29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EE29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val="es-ES_tradnl" w:eastAsia="es-ES_tradnl"/>
    </w:rPr>
  </w:style>
  <w:style w:type="character" w:customStyle="1" w:styleId="ConsPlusNormal0">
    <w:name w:val="ConsPlusNormal Знак"/>
    <w:basedOn w:val="a0"/>
    <w:link w:val="ConsPlusNormal"/>
    <w:rsid w:val="00EE29C0"/>
    <w:rPr>
      <w:rFonts w:ascii="Arial" w:eastAsiaTheme="minorEastAsia" w:hAnsi="Arial" w:cs="Arial"/>
      <w:sz w:val="20"/>
      <w:szCs w:val="20"/>
      <w:lang w:val="es-ES_tradnl" w:eastAsia="es-ES_tradnl"/>
    </w:rPr>
  </w:style>
  <w:style w:type="paragraph" w:styleId="a5">
    <w:name w:val="Normal (Web)"/>
    <w:basedOn w:val="a"/>
    <w:uiPriority w:val="99"/>
    <w:unhideWhenUsed/>
    <w:rsid w:val="00EE2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GridTable1Light-Accent4">
    <w:name w:val="Grid Table 1 Light - Accent 4"/>
    <w:basedOn w:val="a1"/>
    <w:link w:val="11"/>
    <w:uiPriority w:val="99"/>
    <w:rsid w:val="00EE29C0"/>
    <w:pPr>
      <w:spacing w:after="0" w:line="240" w:lineRule="auto"/>
      <w:ind w:left="-567" w:right="-284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paragraph" w:customStyle="1" w:styleId="11">
    <w:name w:val="Основной текст1"/>
    <w:basedOn w:val="a6"/>
    <w:link w:val="GridTable1Light-Accent4"/>
    <w:uiPriority w:val="99"/>
    <w:qFormat/>
    <w:rsid w:val="00EE29C0"/>
    <w:pPr>
      <w:widowControl w:val="0"/>
      <w:numPr>
        <w:ilvl w:val="0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352"/>
      <w:jc w:val="both"/>
    </w:pPr>
    <w:rPr>
      <w:rFonts w:ascii="Times New Roman" w:eastAsia="Times New Roman" w:hAnsi="Times New Roman" w:cs="Times New Roman"/>
      <w:color w:val="auto"/>
      <w:spacing w:val="0"/>
      <w:sz w:val="28"/>
      <w:szCs w:val="28"/>
    </w:rPr>
  </w:style>
  <w:style w:type="paragraph" w:styleId="a6">
    <w:name w:val="Subtitle"/>
    <w:basedOn w:val="a"/>
    <w:next w:val="a"/>
    <w:link w:val="a7"/>
    <w:qFormat/>
    <w:rsid w:val="00EE29C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EE29C0"/>
    <w:rPr>
      <w:rFonts w:eastAsiaTheme="minorEastAsia"/>
      <w:color w:val="5A5A5A" w:themeColor="text1" w:themeTint="A5"/>
      <w:spacing w:val="15"/>
    </w:rPr>
  </w:style>
  <w:style w:type="paragraph" w:customStyle="1" w:styleId="formattext">
    <w:name w:val="formattext"/>
    <w:basedOn w:val="a"/>
    <w:rsid w:val="00EE2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533E5B"/>
    <w:rPr>
      <w:color w:val="0000FF"/>
      <w:u w:val="single"/>
    </w:rPr>
  </w:style>
  <w:style w:type="character" w:styleId="a9">
    <w:name w:val="Emphasis"/>
    <w:basedOn w:val="a0"/>
    <w:uiPriority w:val="20"/>
    <w:qFormat/>
    <w:rsid w:val="004444C6"/>
    <w:rPr>
      <w:i/>
      <w:iCs/>
    </w:rPr>
  </w:style>
  <w:style w:type="character" w:customStyle="1" w:styleId="s10">
    <w:name w:val="s_10"/>
    <w:basedOn w:val="a0"/>
    <w:rsid w:val="00A3528F"/>
  </w:style>
  <w:style w:type="character" w:styleId="aa">
    <w:name w:val="annotation reference"/>
    <w:basedOn w:val="a0"/>
    <w:uiPriority w:val="99"/>
    <w:semiHidden/>
    <w:unhideWhenUsed/>
    <w:rsid w:val="00831A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31AE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31AE8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31A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31AE8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831A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831AE8"/>
    <w:rPr>
      <w:rFonts w:ascii="Segoe UI" w:hAnsi="Segoe UI" w:cs="Segoe UI"/>
      <w:sz w:val="18"/>
      <w:szCs w:val="18"/>
    </w:rPr>
  </w:style>
  <w:style w:type="character" w:customStyle="1" w:styleId="docdata">
    <w:name w:val="docdata"/>
    <w:aliases w:val="docy,v5,60875,bqiaagaaedrkaaagbooaaanh7qaabvxtaaaaaaaaaaaaaaaaaaaaaaaaaaaaaaaaaaaaaaaaaaaaaaaaaaaaaaaaaaaaaaaaaaaaaaaaaaaaaaaaaaaaaaaaaaaaaaaaaaaaaaaaaaaaaaaaaaaaaaaaaaaaaaaaaaaaaaaaaaaaaaaaaaaaaaaaaaaaaaaaaaaaaaaaaaaaaaaaaaaaaaaaaaaaaaaaaaaaaaa"/>
    <w:basedOn w:val="a0"/>
    <w:rsid w:val="001C73EE"/>
  </w:style>
  <w:style w:type="paragraph" w:styleId="af1">
    <w:name w:val="No Spacing"/>
    <w:uiPriority w:val="1"/>
    <w:qFormat/>
    <w:rsid w:val="00E612B8"/>
    <w:pPr>
      <w:spacing w:after="0" w:line="240" w:lineRule="auto"/>
    </w:pPr>
  </w:style>
  <w:style w:type="paragraph" w:customStyle="1" w:styleId="no-indent">
    <w:name w:val="no-indent"/>
    <w:basedOn w:val="a"/>
    <w:rsid w:val="00D51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note text"/>
    <w:basedOn w:val="a"/>
    <w:link w:val="af3"/>
    <w:uiPriority w:val="99"/>
    <w:unhideWhenUsed/>
    <w:rsid w:val="00561DEE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561DEE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561DEE"/>
    <w:rPr>
      <w:vertAlign w:val="superscript"/>
    </w:rPr>
  </w:style>
  <w:style w:type="paragraph" w:styleId="af5">
    <w:name w:val="header"/>
    <w:basedOn w:val="a"/>
    <w:link w:val="af6"/>
    <w:uiPriority w:val="99"/>
    <w:unhideWhenUsed/>
    <w:rsid w:val="00F36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F36C52"/>
  </w:style>
  <w:style w:type="paragraph" w:styleId="af7">
    <w:name w:val="footer"/>
    <w:basedOn w:val="a"/>
    <w:link w:val="af8"/>
    <w:uiPriority w:val="99"/>
    <w:unhideWhenUsed/>
    <w:rsid w:val="00F36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F36C52"/>
  </w:style>
  <w:style w:type="table" w:customStyle="1" w:styleId="35">
    <w:name w:val="35"/>
    <w:basedOn w:val="a1"/>
    <w:rsid w:val="00C971AE"/>
    <w:pPr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3">
    <w:name w:val="33"/>
    <w:basedOn w:val="a1"/>
    <w:rsid w:val="00C971AE"/>
    <w:pPr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2">
    <w:name w:val="32"/>
    <w:basedOn w:val="a1"/>
    <w:rsid w:val="00C971AE"/>
    <w:pPr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Normal">
    <w:name w:val="Table Normal"/>
    <w:rsid w:val="00C971AE"/>
    <w:pPr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9">
    <w:name w:val="Title"/>
    <w:basedOn w:val="a"/>
    <w:next w:val="a"/>
    <w:link w:val="afa"/>
    <w:rsid w:val="00C971AE"/>
    <w:pPr>
      <w:keepNext/>
      <w:keepLines/>
      <w:spacing w:after="60" w:line="276" w:lineRule="auto"/>
      <w:ind w:firstLine="540"/>
      <w:jc w:val="both"/>
    </w:pPr>
    <w:rPr>
      <w:rFonts w:ascii="Times New Roman" w:eastAsia="Times New Roman" w:hAnsi="Times New Roman" w:cs="Times New Roman"/>
      <w:sz w:val="52"/>
      <w:szCs w:val="52"/>
      <w:lang w:val="ru" w:eastAsia="ru-RU"/>
    </w:rPr>
  </w:style>
  <w:style w:type="character" w:customStyle="1" w:styleId="afa">
    <w:name w:val="Заголовок Знак"/>
    <w:basedOn w:val="a0"/>
    <w:link w:val="af9"/>
    <w:rsid w:val="00C971AE"/>
    <w:rPr>
      <w:rFonts w:ascii="Times New Roman" w:eastAsia="Times New Roman" w:hAnsi="Times New Roman" w:cs="Times New Roman"/>
      <w:sz w:val="52"/>
      <w:szCs w:val="52"/>
      <w:lang w:val="ru" w:eastAsia="ru-RU"/>
    </w:rPr>
  </w:style>
  <w:style w:type="table" w:customStyle="1" w:styleId="29">
    <w:name w:val="29"/>
    <w:basedOn w:val="TableNormal"/>
    <w:rsid w:val="00C971A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8">
    <w:name w:val="28"/>
    <w:basedOn w:val="TableNormal"/>
    <w:rsid w:val="00C971A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7">
    <w:name w:val="27"/>
    <w:basedOn w:val="TableNormal"/>
    <w:rsid w:val="00C971A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5">
    <w:name w:val="25"/>
    <w:basedOn w:val="TableNormal"/>
    <w:rsid w:val="00C971A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b">
    <w:name w:val="Subtle Emphasis"/>
    <w:basedOn w:val="a0"/>
    <w:uiPriority w:val="19"/>
    <w:qFormat/>
    <w:rsid w:val="00C971AE"/>
    <w:rPr>
      <w:i/>
      <w:iCs/>
      <w:color w:val="404040" w:themeColor="text1" w:themeTint="BF"/>
    </w:rPr>
  </w:style>
  <w:style w:type="character" w:styleId="afc">
    <w:name w:val="Intense Emphasis"/>
    <w:basedOn w:val="a0"/>
    <w:uiPriority w:val="21"/>
    <w:qFormat/>
    <w:rsid w:val="00C971AE"/>
    <w:rPr>
      <w:i/>
      <w:iCs/>
      <w:color w:val="5B9BD5" w:themeColor="accent1"/>
    </w:rPr>
  </w:style>
  <w:style w:type="character" w:styleId="afd">
    <w:name w:val="Strong"/>
    <w:basedOn w:val="a0"/>
    <w:uiPriority w:val="22"/>
    <w:qFormat/>
    <w:rsid w:val="00C971AE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C971AE"/>
    <w:pPr>
      <w:spacing w:before="200" w:line="276" w:lineRule="auto"/>
      <w:ind w:left="864" w:right="864" w:firstLine="540"/>
      <w:jc w:val="center"/>
    </w:pPr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8"/>
      <w:lang w:val="ru" w:eastAsia="ru-RU"/>
    </w:rPr>
  </w:style>
  <w:style w:type="character" w:customStyle="1" w:styleId="22">
    <w:name w:val="Цитата 2 Знак"/>
    <w:basedOn w:val="a0"/>
    <w:link w:val="21"/>
    <w:uiPriority w:val="29"/>
    <w:rsid w:val="00C971AE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8"/>
      <w:lang w:val="ru" w:eastAsia="ru-RU"/>
    </w:rPr>
  </w:style>
  <w:style w:type="paragraph" w:styleId="afe">
    <w:name w:val="Intense Quote"/>
    <w:basedOn w:val="a"/>
    <w:next w:val="a"/>
    <w:link w:val="aff"/>
    <w:uiPriority w:val="30"/>
    <w:qFormat/>
    <w:rsid w:val="00C971AE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76" w:lineRule="auto"/>
      <w:ind w:left="864" w:right="864" w:firstLine="540"/>
      <w:jc w:val="center"/>
    </w:pPr>
    <w:rPr>
      <w:rFonts w:ascii="Times New Roman" w:eastAsia="Times New Roman" w:hAnsi="Times New Roman" w:cs="Times New Roman"/>
      <w:i/>
      <w:iCs/>
      <w:color w:val="5B9BD5" w:themeColor="accent1"/>
      <w:sz w:val="28"/>
      <w:szCs w:val="28"/>
      <w:lang w:val="ru" w:eastAsia="ru-RU"/>
    </w:rPr>
  </w:style>
  <w:style w:type="character" w:customStyle="1" w:styleId="aff">
    <w:name w:val="Выделенная цитата Знак"/>
    <w:basedOn w:val="a0"/>
    <w:link w:val="afe"/>
    <w:uiPriority w:val="30"/>
    <w:rsid w:val="00C971AE"/>
    <w:rPr>
      <w:rFonts w:ascii="Times New Roman" w:eastAsia="Times New Roman" w:hAnsi="Times New Roman" w:cs="Times New Roman"/>
      <w:i/>
      <w:iCs/>
      <w:color w:val="5B9BD5" w:themeColor="accent1"/>
      <w:sz w:val="28"/>
      <w:szCs w:val="28"/>
      <w:lang w:val="ru" w:eastAsia="ru-RU"/>
    </w:rPr>
  </w:style>
  <w:style w:type="table" w:customStyle="1" w:styleId="23">
    <w:name w:val="23"/>
    <w:basedOn w:val="TableNormal"/>
    <w:rsid w:val="00E65675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20">
    <w:name w:val="22"/>
    <w:basedOn w:val="TableNormal"/>
    <w:rsid w:val="00E65675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00">
    <w:name w:val="20"/>
    <w:basedOn w:val="TableNormal"/>
    <w:rsid w:val="00EF40B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9">
    <w:name w:val="19"/>
    <w:basedOn w:val="TableNormal"/>
    <w:rsid w:val="00EF40B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8">
    <w:name w:val="18"/>
    <w:basedOn w:val="TableNormal"/>
    <w:rsid w:val="00EF40B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EF40B2"/>
  </w:style>
  <w:style w:type="table" w:customStyle="1" w:styleId="48">
    <w:name w:val="48"/>
    <w:basedOn w:val="TableNormal"/>
    <w:rsid w:val="00EF40B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47">
    <w:name w:val="47"/>
    <w:basedOn w:val="TableNormal"/>
    <w:rsid w:val="00EF40B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46">
    <w:name w:val="46"/>
    <w:basedOn w:val="TableNormal"/>
    <w:rsid w:val="00EF40B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45">
    <w:name w:val="45"/>
    <w:basedOn w:val="TableNormal"/>
    <w:rsid w:val="00EF40B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44">
    <w:name w:val="44"/>
    <w:basedOn w:val="TableNormal"/>
    <w:rsid w:val="00EF40B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43">
    <w:name w:val="43"/>
    <w:basedOn w:val="TableNormal"/>
    <w:rsid w:val="00EF40B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42">
    <w:name w:val="42"/>
    <w:basedOn w:val="TableNormal"/>
    <w:rsid w:val="00EF40B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41">
    <w:name w:val="41"/>
    <w:basedOn w:val="TableNormal"/>
    <w:rsid w:val="00EF40B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400">
    <w:name w:val="40"/>
    <w:basedOn w:val="TableNormal"/>
    <w:rsid w:val="00EF40B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9">
    <w:name w:val="39"/>
    <w:basedOn w:val="TableNormal"/>
    <w:rsid w:val="00EF40B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8">
    <w:name w:val="38"/>
    <w:basedOn w:val="TableNormal"/>
    <w:rsid w:val="00EF40B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7">
    <w:name w:val="37"/>
    <w:basedOn w:val="TableNormal"/>
    <w:rsid w:val="00EF40B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6">
    <w:name w:val="36"/>
    <w:basedOn w:val="TableNormal"/>
    <w:rsid w:val="00EF40B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4">
    <w:name w:val="34"/>
    <w:basedOn w:val="TableNormal"/>
    <w:rsid w:val="00EF40B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1">
    <w:name w:val="31"/>
    <w:basedOn w:val="TableNormal"/>
    <w:rsid w:val="00EF40B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00">
    <w:name w:val="30"/>
    <w:basedOn w:val="TableNormal"/>
    <w:rsid w:val="00EF40B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6">
    <w:name w:val="26"/>
    <w:basedOn w:val="TableNormal"/>
    <w:rsid w:val="00EF40B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4">
    <w:name w:val="24"/>
    <w:basedOn w:val="TableNormal"/>
    <w:rsid w:val="00EF40B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10">
    <w:name w:val="21"/>
    <w:basedOn w:val="TableNormal"/>
    <w:rsid w:val="00EF40B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7">
    <w:name w:val="17"/>
    <w:basedOn w:val="TableNormal"/>
    <w:rsid w:val="00EF40B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6">
    <w:name w:val="16"/>
    <w:basedOn w:val="TableNormal"/>
    <w:rsid w:val="00EF40B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5">
    <w:name w:val="15"/>
    <w:basedOn w:val="TableNormal"/>
    <w:rsid w:val="00EF40B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4">
    <w:name w:val="14"/>
    <w:basedOn w:val="TableNormal"/>
    <w:rsid w:val="00EF40B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3">
    <w:name w:val="13"/>
    <w:basedOn w:val="TableNormal"/>
    <w:rsid w:val="00EF40B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20">
    <w:name w:val="12"/>
    <w:basedOn w:val="TableNormal"/>
    <w:rsid w:val="00EF40B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10">
    <w:name w:val="11"/>
    <w:basedOn w:val="TableNormal"/>
    <w:rsid w:val="00EF40B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00">
    <w:name w:val="10"/>
    <w:basedOn w:val="TableNormal"/>
    <w:rsid w:val="00EF40B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91">
    <w:name w:val="9"/>
    <w:basedOn w:val="TableNormal"/>
    <w:rsid w:val="00EF40B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81">
    <w:name w:val="8"/>
    <w:basedOn w:val="TableNormal"/>
    <w:rsid w:val="00EF40B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71">
    <w:name w:val="7"/>
    <w:basedOn w:val="TableNormal"/>
    <w:rsid w:val="00EF40B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61">
    <w:name w:val="6"/>
    <w:basedOn w:val="TableNormal"/>
    <w:rsid w:val="00EF40B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51">
    <w:name w:val="5"/>
    <w:basedOn w:val="TableNormal"/>
    <w:rsid w:val="00EF40B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49">
    <w:name w:val="4"/>
    <w:basedOn w:val="TableNormal"/>
    <w:rsid w:val="00EF40B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a">
    <w:name w:val="3"/>
    <w:basedOn w:val="TableNormal"/>
    <w:rsid w:val="00EF40B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a">
    <w:name w:val="2"/>
    <w:basedOn w:val="TableNormal"/>
    <w:rsid w:val="00EF40B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a">
    <w:name w:val="1"/>
    <w:basedOn w:val="TableNormal"/>
    <w:rsid w:val="00EF40B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f0">
    <w:name w:val="Revision"/>
    <w:hidden/>
    <w:uiPriority w:val="99"/>
    <w:semiHidden/>
    <w:rsid w:val="00EF40B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" w:eastAsia="ru-RU"/>
    </w:rPr>
  </w:style>
  <w:style w:type="table" w:customStyle="1" w:styleId="1b">
    <w:name w:val="Сетка таблицы1"/>
    <w:basedOn w:val="a1"/>
    <w:next w:val="a4"/>
    <w:uiPriority w:val="39"/>
    <w:rsid w:val="00EF40B2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b">
    <w:name w:val="Нет списка2"/>
    <w:next w:val="a2"/>
    <w:uiPriority w:val="99"/>
    <w:semiHidden/>
    <w:unhideWhenUsed/>
    <w:rsid w:val="00DD773B"/>
  </w:style>
  <w:style w:type="table" w:customStyle="1" w:styleId="2c">
    <w:name w:val="Сетка таблицы2"/>
    <w:basedOn w:val="a1"/>
    <w:next w:val="a4"/>
    <w:uiPriority w:val="39"/>
    <w:rsid w:val="000A4CB1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b">
    <w:name w:val="Сетка таблицы3"/>
    <w:basedOn w:val="a1"/>
    <w:next w:val="a4"/>
    <w:uiPriority w:val="39"/>
    <w:rsid w:val="000A4CB1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a">
    <w:name w:val="Сетка таблицы4"/>
    <w:basedOn w:val="a1"/>
    <w:next w:val="a4"/>
    <w:uiPriority w:val="39"/>
    <w:rsid w:val="000A4CB1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85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45641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153554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76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344614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0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22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673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85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64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46197/312302f37ac9299771d2bf4f9b4bb797fb476948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446195/fb3b9f6c5786727ec9ea99d18258678dcbe363ef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EC5CAF-4DE6-4CE2-A01B-AE0BE135B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65</Pages>
  <Words>9547</Words>
  <Characters>54422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Лея Соловьева</dc:creator>
  <cp:lastModifiedBy>Авхатшина Рамиля Ринатовна</cp:lastModifiedBy>
  <cp:revision>65</cp:revision>
  <dcterms:created xsi:type="dcterms:W3CDTF">2023-10-24T14:23:00Z</dcterms:created>
  <dcterms:modified xsi:type="dcterms:W3CDTF">2024-11-01T07:13:00Z</dcterms:modified>
</cp:coreProperties>
</file>